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8B" w:rsidRPr="00DC0975" w:rsidRDefault="004E548B" w:rsidP="004E548B">
      <w:pPr>
        <w:pStyle w:val="a3"/>
        <w:rPr>
          <w:i w:val="0"/>
        </w:rPr>
      </w:pPr>
      <w:r w:rsidRPr="00DC0975">
        <w:rPr>
          <w:i w:val="0"/>
        </w:rPr>
        <w:t>ПАСПОРТ</w:t>
      </w:r>
    </w:p>
    <w:p w:rsidR="004E548B" w:rsidRDefault="004E548B" w:rsidP="004E548B">
      <w:pPr>
        <w:pStyle w:val="a3"/>
        <w:rPr>
          <w:i w:val="0"/>
        </w:rPr>
      </w:pPr>
      <w:r w:rsidRPr="00DC0975">
        <w:rPr>
          <w:i w:val="0"/>
        </w:rPr>
        <w:t>инвестиционного проекта</w:t>
      </w:r>
    </w:p>
    <w:p w:rsidR="00F468F1" w:rsidRDefault="0035325D" w:rsidP="00B84EA1">
      <w:pPr>
        <w:pStyle w:val="a3"/>
      </w:pPr>
      <w:r w:rsidRPr="0035325D">
        <w:rPr>
          <w:i w:val="0"/>
        </w:rPr>
        <w:t>Строительство курортной гостиницы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100"/>
        <w:gridCol w:w="1542"/>
        <w:gridCol w:w="95"/>
        <w:gridCol w:w="121"/>
        <w:gridCol w:w="511"/>
        <w:gridCol w:w="983"/>
        <w:gridCol w:w="246"/>
        <w:gridCol w:w="1740"/>
        <w:gridCol w:w="1835"/>
      </w:tblGrid>
      <w:tr w:rsidR="0035325D" w:rsidRPr="007F1019" w:rsidTr="002E0BBF">
        <w:tc>
          <w:tcPr>
            <w:tcW w:w="680" w:type="dxa"/>
          </w:tcPr>
          <w:p w:rsidR="0035325D" w:rsidRPr="007F1019" w:rsidRDefault="0035325D" w:rsidP="00815CDB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74" w:type="dxa"/>
            <w:gridSpan w:val="9"/>
          </w:tcPr>
          <w:p w:rsidR="0035325D" w:rsidRPr="0035325D" w:rsidRDefault="0035325D" w:rsidP="0035325D">
            <w:pPr>
              <w:pStyle w:val="a3"/>
              <w:rPr>
                <w:b/>
                <w:i w:val="0"/>
                <w:sz w:val="24"/>
                <w:szCs w:val="24"/>
              </w:rPr>
            </w:pPr>
            <w:r w:rsidRPr="0035325D">
              <w:rPr>
                <w:b/>
                <w:i w:val="0"/>
                <w:sz w:val="24"/>
                <w:szCs w:val="24"/>
              </w:rPr>
              <w:t>Общая информация о проекте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E548B" w:rsidP="00815CDB">
            <w:pPr>
              <w:spacing w:line="228" w:lineRule="auto"/>
              <w:jc w:val="center"/>
              <w:rPr>
                <w:b/>
              </w:rPr>
            </w:pPr>
            <w:r w:rsidRPr="007F1019">
              <w:rPr>
                <w:b/>
              </w:rPr>
              <w:t>1</w:t>
            </w:r>
            <w:r w:rsidR="0035325D">
              <w:rPr>
                <w:b/>
              </w:rPr>
              <w:t>.1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Полное наименование проекта</w:t>
            </w:r>
          </w:p>
        </w:tc>
        <w:tc>
          <w:tcPr>
            <w:tcW w:w="5564" w:type="dxa"/>
            <w:gridSpan w:val="7"/>
          </w:tcPr>
          <w:p w:rsidR="004E548B" w:rsidRPr="007F1019" w:rsidRDefault="003B0214" w:rsidP="005A1840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 xml:space="preserve">Строительство </w:t>
            </w:r>
            <w:r w:rsidR="005A1840">
              <w:rPr>
                <w:i w:val="0"/>
                <w:sz w:val="24"/>
                <w:szCs w:val="24"/>
              </w:rPr>
              <w:t>курортной гостиницы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815CDB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E548B" w:rsidRPr="007F1019">
              <w:rPr>
                <w:b/>
              </w:rPr>
              <w:t>2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Территориальная принадлежность</w:t>
            </w:r>
          </w:p>
        </w:tc>
        <w:tc>
          <w:tcPr>
            <w:tcW w:w="5564" w:type="dxa"/>
            <w:gridSpan w:val="7"/>
          </w:tcPr>
          <w:p w:rsidR="004E548B" w:rsidRPr="007F1019" w:rsidRDefault="00DF0F04" w:rsidP="00815CDB">
            <w:pPr>
              <w:pStyle w:val="a3"/>
              <w:jc w:val="left"/>
              <w:rPr>
                <w:i w:val="0"/>
              </w:rPr>
            </w:pPr>
            <w:r w:rsidRPr="007F1019">
              <w:rPr>
                <w:i w:val="0"/>
                <w:sz w:val="24"/>
                <w:szCs w:val="24"/>
              </w:rPr>
              <w:t>Муниципальное образование Темрюкский район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815CDB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E548B" w:rsidRPr="007F1019">
              <w:rPr>
                <w:b/>
              </w:rPr>
              <w:t>3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Отраслевая принадлежность, код ОКВЭД</w:t>
            </w:r>
          </w:p>
        </w:tc>
        <w:tc>
          <w:tcPr>
            <w:tcW w:w="5564" w:type="dxa"/>
            <w:gridSpan w:val="7"/>
          </w:tcPr>
          <w:p w:rsidR="004E548B" w:rsidRPr="007F1019" w:rsidRDefault="0055058B" w:rsidP="00DF0F04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>Санаторно-курортный и туристский комплекс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35325D">
            <w:r>
              <w:t>1.4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rPr>
                <w:i/>
              </w:rPr>
            </w:pPr>
            <w:r w:rsidRPr="007F1019">
              <w:t>Краткое описание проекта</w:t>
            </w:r>
          </w:p>
        </w:tc>
        <w:tc>
          <w:tcPr>
            <w:tcW w:w="5564" w:type="dxa"/>
            <w:gridSpan w:val="7"/>
          </w:tcPr>
          <w:p w:rsidR="004E548B" w:rsidRPr="005A1840" w:rsidRDefault="00B61788" w:rsidP="00B61788">
            <w:pPr>
              <w:pStyle w:val="a3"/>
              <w:jc w:val="left"/>
              <w:rPr>
                <w:b/>
                <w:i w:val="0"/>
                <w:sz w:val="24"/>
                <w:szCs w:val="24"/>
              </w:rPr>
            </w:pPr>
            <w:r w:rsidRPr="00B61788">
              <w:rPr>
                <w:i w:val="0"/>
                <w:sz w:val="24"/>
                <w:szCs w:val="24"/>
              </w:rPr>
              <w:t>Гостиничный комплекс</w:t>
            </w:r>
            <w:r w:rsidRPr="00DC2769">
              <w:rPr>
                <w:i w:val="0"/>
                <w:sz w:val="24"/>
                <w:szCs w:val="24"/>
              </w:rPr>
              <w:t xml:space="preserve"> </w:t>
            </w:r>
            <w:r w:rsidR="00DC2769" w:rsidRPr="00DC2769">
              <w:rPr>
                <w:i w:val="0"/>
                <w:sz w:val="24"/>
                <w:szCs w:val="24"/>
              </w:rPr>
              <w:t>гармонично вписывается в окружающую среду и отвечает современным требованиям к рекреационным объектам. Архитектурно-композиционная концепция объектов определена исходя из характера ландшафта с учётом сложившегося рельефа. Архитектура здания будет решена в одном стиле, что придаст ем</w:t>
            </w:r>
            <w:r w:rsidR="000D507D">
              <w:rPr>
                <w:i w:val="0"/>
                <w:sz w:val="24"/>
                <w:szCs w:val="24"/>
              </w:rPr>
              <w:t>у единство и своеобразный облик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F17FB6">
            <w:r>
              <w:t>1,5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F17FB6">
            <w:r w:rsidRPr="007F1019">
              <w:t>Проектная мощность</w:t>
            </w:r>
          </w:p>
        </w:tc>
        <w:tc>
          <w:tcPr>
            <w:tcW w:w="5564" w:type="dxa"/>
            <w:gridSpan w:val="7"/>
          </w:tcPr>
          <w:p w:rsidR="004E548B" w:rsidRPr="007F1019" w:rsidRDefault="00ED6599" w:rsidP="00ED6599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Г</w:t>
            </w:r>
            <w:r w:rsidRPr="00ED6599">
              <w:rPr>
                <w:i w:val="0"/>
                <w:sz w:val="24"/>
                <w:szCs w:val="24"/>
              </w:rPr>
              <w:t>остиничн</w:t>
            </w:r>
            <w:r>
              <w:rPr>
                <w:i w:val="0"/>
                <w:sz w:val="24"/>
                <w:szCs w:val="24"/>
              </w:rPr>
              <w:t>ый</w:t>
            </w:r>
            <w:r w:rsidRPr="00ED6599">
              <w:rPr>
                <w:i w:val="0"/>
                <w:sz w:val="24"/>
                <w:szCs w:val="24"/>
              </w:rPr>
              <w:t xml:space="preserve"> компле</w:t>
            </w:r>
            <w:proofErr w:type="gramStart"/>
            <w:r w:rsidRPr="00ED6599">
              <w:rPr>
                <w:i w:val="0"/>
                <w:sz w:val="24"/>
                <w:szCs w:val="24"/>
              </w:rPr>
              <w:t>кс</w:t>
            </w:r>
            <w:r>
              <w:rPr>
                <w:i w:val="0"/>
                <w:sz w:val="24"/>
                <w:szCs w:val="24"/>
              </w:rPr>
              <w:t xml:space="preserve"> вкл</w:t>
            </w:r>
            <w:proofErr w:type="gramEnd"/>
            <w:r>
              <w:rPr>
                <w:i w:val="0"/>
                <w:sz w:val="24"/>
                <w:szCs w:val="24"/>
              </w:rPr>
              <w:t xml:space="preserve">ючает в себя </w:t>
            </w:r>
            <w:r w:rsidRPr="00ED6599">
              <w:rPr>
                <w:i w:val="0"/>
                <w:sz w:val="24"/>
                <w:szCs w:val="24"/>
              </w:rPr>
              <w:t>бутик-отел</w:t>
            </w:r>
            <w:r>
              <w:rPr>
                <w:i w:val="0"/>
                <w:sz w:val="24"/>
                <w:szCs w:val="24"/>
              </w:rPr>
              <w:t>ь</w:t>
            </w:r>
            <w:r w:rsidRPr="00ED6599">
              <w:rPr>
                <w:i w:val="0"/>
                <w:sz w:val="24"/>
                <w:szCs w:val="24"/>
              </w:rPr>
              <w:t xml:space="preserve"> с рестораном-верандой и конференц-залом категории «3 звезды» на 300 номеров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815CDB">
            <w:pPr>
              <w:pStyle w:val="a5"/>
              <w:spacing w:line="228" w:lineRule="auto"/>
              <w:jc w:val="both"/>
            </w:pPr>
            <w:r>
              <w:t>1,6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t>Описание рынка потребителей</w:t>
            </w:r>
          </w:p>
        </w:tc>
        <w:tc>
          <w:tcPr>
            <w:tcW w:w="5564" w:type="dxa"/>
            <w:gridSpan w:val="7"/>
          </w:tcPr>
          <w:p w:rsidR="00887F25" w:rsidRPr="00887F25" w:rsidRDefault="00F17FB6" w:rsidP="00887F25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887F25">
              <w:rPr>
                <w:i w:val="0"/>
                <w:sz w:val="24"/>
                <w:szCs w:val="24"/>
              </w:rPr>
              <w:t xml:space="preserve">Потребители объектов жители </w:t>
            </w:r>
            <w:r w:rsidR="00887F25" w:rsidRPr="00887F25">
              <w:rPr>
                <w:i w:val="0"/>
                <w:sz w:val="24"/>
                <w:szCs w:val="24"/>
              </w:rPr>
              <w:t>района, жители  Краснодарского края, жители Российской Федерации</w:t>
            </w:r>
            <w:r w:rsidR="00B65B24">
              <w:rPr>
                <w:i w:val="0"/>
                <w:sz w:val="24"/>
                <w:szCs w:val="24"/>
              </w:rPr>
              <w:t>, гости</w:t>
            </w:r>
            <w:r w:rsidR="00887F25" w:rsidRPr="00887F25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1,7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Срок строительства объекта</w:t>
            </w:r>
          </w:p>
        </w:tc>
        <w:tc>
          <w:tcPr>
            <w:tcW w:w="5564" w:type="dxa"/>
            <w:gridSpan w:val="7"/>
          </w:tcPr>
          <w:p w:rsidR="004E548B" w:rsidRPr="007F1019" w:rsidRDefault="0055058B" w:rsidP="000A7575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 xml:space="preserve"> </w:t>
            </w:r>
            <w:r w:rsidR="000A7575">
              <w:rPr>
                <w:i w:val="0"/>
                <w:sz w:val="24"/>
                <w:szCs w:val="24"/>
              </w:rPr>
              <w:t>2 года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Конкурентные преимущества</w:t>
            </w:r>
          </w:p>
        </w:tc>
        <w:tc>
          <w:tcPr>
            <w:tcW w:w="5564" w:type="dxa"/>
            <w:gridSpan w:val="7"/>
          </w:tcPr>
          <w:p w:rsidR="004E548B" w:rsidRPr="007F1019" w:rsidRDefault="00F17FB6" w:rsidP="00815CDB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>Местоположение</w:t>
            </w:r>
            <w:r w:rsidR="000D507D">
              <w:rPr>
                <w:i w:val="0"/>
                <w:sz w:val="24"/>
                <w:szCs w:val="24"/>
              </w:rPr>
              <w:t xml:space="preserve"> – береговая линия Черного моря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35325D" w:rsidP="00815CDB">
            <w:r>
              <w:t>1.9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r w:rsidRPr="007F1019">
              <w:t>Наличие ресурсов для реализации проекта</w:t>
            </w:r>
          </w:p>
        </w:tc>
        <w:tc>
          <w:tcPr>
            <w:tcW w:w="5564" w:type="dxa"/>
            <w:gridSpan w:val="7"/>
          </w:tcPr>
          <w:p w:rsidR="004E548B" w:rsidRPr="007F1019" w:rsidRDefault="00F17FB6" w:rsidP="00815CDB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7F1019">
              <w:rPr>
                <w:i w:val="0"/>
                <w:sz w:val="24"/>
                <w:szCs w:val="24"/>
              </w:rPr>
              <w:t>Трудовые ресурсы, наличие потребител</w:t>
            </w:r>
            <w:r w:rsidR="000D507D">
              <w:rPr>
                <w:i w:val="0"/>
                <w:sz w:val="24"/>
                <w:szCs w:val="24"/>
              </w:rPr>
              <w:t>ей услуг,  благоприятный климат</w:t>
            </w:r>
          </w:p>
        </w:tc>
      </w:tr>
      <w:tr w:rsidR="0035325D" w:rsidRPr="007F1019" w:rsidTr="002E0BBF">
        <w:tc>
          <w:tcPr>
            <w:tcW w:w="680" w:type="dxa"/>
          </w:tcPr>
          <w:p w:rsidR="0035325D" w:rsidRDefault="0035325D" w:rsidP="00815CDB">
            <w:r>
              <w:t>1.10.</w:t>
            </w:r>
          </w:p>
        </w:tc>
        <w:tc>
          <w:tcPr>
            <w:tcW w:w="3610" w:type="dxa"/>
            <w:gridSpan w:val="2"/>
          </w:tcPr>
          <w:p w:rsidR="0035325D" w:rsidRPr="007F1019" w:rsidRDefault="0035325D" w:rsidP="00815CDB">
            <w:r>
              <w:t>Текущие результаты по проекту</w:t>
            </w:r>
          </w:p>
        </w:tc>
        <w:tc>
          <w:tcPr>
            <w:tcW w:w="5564" w:type="dxa"/>
            <w:gridSpan w:val="7"/>
          </w:tcPr>
          <w:p w:rsidR="0035325D" w:rsidRPr="00B65B24" w:rsidRDefault="00B65B24" w:rsidP="00815CDB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B65B24">
              <w:rPr>
                <w:i w:val="0"/>
                <w:sz w:val="24"/>
                <w:szCs w:val="24"/>
              </w:rPr>
              <w:t>Разработан бизнес-план, сформирован земельный участок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74" w:type="dxa"/>
            <w:gridSpan w:val="9"/>
          </w:tcPr>
          <w:p w:rsidR="004E548B" w:rsidRPr="007F1019" w:rsidRDefault="004E548B" w:rsidP="00815CDB">
            <w:pPr>
              <w:spacing w:line="228" w:lineRule="auto"/>
              <w:ind w:left="720" w:hanging="720"/>
              <w:jc w:val="center"/>
              <w:rPr>
                <w:i/>
              </w:rPr>
            </w:pPr>
            <w:r w:rsidRPr="007F1019">
              <w:rPr>
                <w:b/>
              </w:rPr>
              <w:t>Планируемый объем потребления ресурсов (</w:t>
            </w:r>
            <w:r w:rsidRPr="007F1019">
              <w:rPr>
                <w:i/>
              </w:rPr>
              <w:t>годовой</w:t>
            </w:r>
            <w:r w:rsidRPr="007F1019">
              <w:rPr>
                <w:b/>
              </w:rPr>
              <w:t>)</w:t>
            </w:r>
          </w:p>
        </w:tc>
      </w:tr>
      <w:tr w:rsidR="007F1019" w:rsidRPr="007F1019" w:rsidTr="002E0BBF">
        <w:tc>
          <w:tcPr>
            <w:tcW w:w="680" w:type="dxa"/>
          </w:tcPr>
          <w:p w:rsidR="00061E61" w:rsidRPr="007F1019" w:rsidRDefault="00452A27" w:rsidP="00815CDB">
            <w:pPr>
              <w:spacing w:line="228" w:lineRule="auto"/>
            </w:pPr>
            <w:r>
              <w:t>2</w:t>
            </w:r>
            <w:r w:rsidR="00061E61" w:rsidRPr="007F1019">
              <w:t>.1</w:t>
            </w:r>
          </w:p>
        </w:tc>
        <w:tc>
          <w:tcPr>
            <w:tcW w:w="3610" w:type="dxa"/>
            <w:gridSpan w:val="2"/>
          </w:tcPr>
          <w:p w:rsidR="00061E61" w:rsidRPr="007F1019" w:rsidRDefault="00061E61" w:rsidP="00815CDB">
            <w:pPr>
              <w:spacing w:line="228" w:lineRule="auto"/>
            </w:pPr>
            <w:r w:rsidRPr="007F1019">
              <w:t>Электричества, МВт</w:t>
            </w:r>
          </w:p>
        </w:tc>
        <w:tc>
          <w:tcPr>
            <w:tcW w:w="5564" w:type="dxa"/>
            <w:gridSpan w:val="7"/>
          </w:tcPr>
          <w:p w:rsidR="00061E61" w:rsidRPr="007F1019" w:rsidRDefault="00F11A05">
            <w:pPr>
              <w:pStyle w:val="a3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73,9</w:t>
            </w:r>
          </w:p>
        </w:tc>
      </w:tr>
      <w:tr w:rsidR="007F1019" w:rsidRPr="007F1019" w:rsidTr="002E0BBF">
        <w:tc>
          <w:tcPr>
            <w:tcW w:w="680" w:type="dxa"/>
          </w:tcPr>
          <w:p w:rsidR="00061E61" w:rsidRPr="007F1019" w:rsidRDefault="00452A27" w:rsidP="00815CDB">
            <w:pPr>
              <w:spacing w:line="228" w:lineRule="auto"/>
            </w:pPr>
            <w:r>
              <w:t>2</w:t>
            </w:r>
            <w:r w:rsidR="00061E61" w:rsidRPr="007F1019">
              <w:t>.2</w:t>
            </w:r>
          </w:p>
        </w:tc>
        <w:tc>
          <w:tcPr>
            <w:tcW w:w="3610" w:type="dxa"/>
            <w:gridSpan w:val="2"/>
          </w:tcPr>
          <w:p w:rsidR="00061E61" w:rsidRPr="007F1019" w:rsidRDefault="00061E61" w:rsidP="00815CDB">
            <w:pPr>
              <w:spacing w:line="228" w:lineRule="auto"/>
            </w:pPr>
            <w:r w:rsidRPr="007F1019">
              <w:t>Газа, млн. м куб.</w:t>
            </w:r>
          </w:p>
        </w:tc>
        <w:tc>
          <w:tcPr>
            <w:tcW w:w="5564" w:type="dxa"/>
            <w:gridSpan w:val="7"/>
          </w:tcPr>
          <w:p w:rsidR="00061E61" w:rsidRPr="007F1019" w:rsidRDefault="00F11A05">
            <w:pPr>
              <w:pStyle w:val="a3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0,05</w:t>
            </w:r>
          </w:p>
        </w:tc>
      </w:tr>
      <w:tr w:rsidR="007F1019" w:rsidRPr="007F1019" w:rsidTr="002E0BBF">
        <w:tc>
          <w:tcPr>
            <w:tcW w:w="680" w:type="dxa"/>
          </w:tcPr>
          <w:p w:rsidR="00061E61" w:rsidRPr="007F1019" w:rsidRDefault="00452A27" w:rsidP="00815CDB">
            <w:pPr>
              <w:spacing w:line="228" w:lineRule="auto"/>
            </w:pPr>
            <w:r>
              <w:t>2</w:t>
            </w:r>
            <w:r w:rsidR="00061E61" w:rsidRPr="007F1019">
              <w:t>.3</w:t>
            </w:r>
          </w:p>
        </w:tc>
        <w:tc>
          <w:tcPr>
            <w:tcW w:w="3610" w:type="dxa"/>
            <w:gridSpan w:val="2"/>
          </w:tcPr>
          <w:p w:rsidR="00061E61" w:rsidRPr="007F1019" w:rsidRDefault="00061E61" w:rsidP="00815CDB">
            <w:pPr>
              <w:spacing w:line="228" w:lineRule="auto"/>
            </w:pPr>
            <w:r w:rsidRPr="007F1019">
              <w:t>Воды, млн. м куб.</w:t>
            </w:r>
          </w:p>
        </w:tc>
        <w:tc>
          <w:tcPr>
            <w:tcW w:w="5564" w:type="dxa"/>
            <w:gridSpan w:val="7"/>
          </w:tcPr>
          <w:p w:rsidR="00061E61" w:rsidRPr="007F1019" w:rsidRDefault="00F11A05">
            <w:pPr>
              <w:pStyle w:val="a3"/>
              <w:spacing w:line="276" w:lineRule="auto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>0,007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pStyle w:val="a3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9174" w:type="dxa"/>
            <w:gridSpan w:val="9"/>
          </w:tcPr>
          <w:p w:rsidR="004E548B" w:rsidRPr="007F1019" w:rsidRDefault="004E548B" w:rsidP="00815CDB">
            <w:pPr>
              <w:pStyle w:val="a3"/>
              <w:rPr>
                <w:b/>
                <w:i w:val="0"/>
                <w:sz w:val="24"/>
                <w:szCs w:val="24"/>
              </w:rPr>
            </w:pPr>
            <w:r w:rsidRPr="007F1019">
              <w:rPr>
                <w:b/>
                <w:i w:val="0"/>
                <w:sz w:val="24"/>
                <w:szCs w:val="24"/>
              </w:rPr>
              <w:t>Финансовая оценка проекта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3</w:t>
            </w:r>
            <w:r w:rsidR="004E548B" w:rsidRPr="007F1019">
              <w:t>.1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  <w:rPr>
                <w:i/>
              </w:rPr>
            </w:pPr>
            <w:r w:rsidRPr="007F1019">
              <w:t>Общая стоимость проекта, млн. руб.:</w:t>
            </w:r>
          </w:p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i/>
                <w:szCs w:val="24"/>
              </w:rPr>
              <w:t>в том числе</w:t>
            </w:r>
          </w:p>
        </w:tc>
        <w:tc>
          <w:tcPr>
            <w:tcW w:w="5564" w:type="dxa"/>
            <w:gridSpan w:val="7"/>
          </w:tcPr>
          <w:p w:rsidR="004E548B" w:rsidRPr="007F1019" w:rsidRDefault="00E4463E" w:rsidP="007B479E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410</w:t>
            </w:r>
            <w:r w:rsidR="006E6DEB">
              <w:rPr>
                <w:i w:val="0"/>
                <w:sz w:val="24"/>
                <w:szCs w:val="24"/>
              </w:rPr>
              <w:t>,</w:t>
            </w:r>
            <w:r>
              <w:rPr>
                <w:i w:val="0"/>
                <w:sz w:val="24"/>
                <w:szCs w:val="24"/>
              </w:rPr>
              <w:t>7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Собственные средства, млн. руб.:</w:t>
            </w:r>
          </w:p>
        </w:tc>
        <w:tc>
          <w:tcPr>
            <w:tcW w:w="5564" w:type="dxa"/>
            <w:gridSpan w:val="7"/>
          </w:tcPr>
          <w:p w:rsidR="004E548B" w:rsidRPr="007F1019" w:rsidRDefault="006E6DEB" w:rsidP="00F17FB6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Средства краевого (муниципального) бюджета, млн. руб.:</w:t>
            </w:r>
          </w:p>
        </w:tc>
        <w:tc>
          <w:tcPr>
            <w:tcW w:w="5564" w:type="dxa"/>
            <w:gridSpan w:val="7"/>
          </w:tcPr>
          <w:p w:rsidR="004E548B" w:rsidRPr="007F1019" w:rsidRDefault="006E6DEB" w:rsidP="00F17FB6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pStyle w:val="a5"/>
              <w:spacing w:line="228" w:lineRule="auto"/>
              <w:jc w:val="both"/>
              <w:rPr>
                <w:szCs w:val="24"/>
              </w:rPr>
            </w:pPr>
            <w:r w:rsidRPr="007F1019">
              <w:rPr>
                <w:szCs w:val="24"/>
              </w:rPr>
              <w:t>Ранее привлеченные средства, млн. руб.:</w:t>
            </w:r>
          </w:p>
        </w:tc>
        <w:tc>
          <w:tcPr>
            <w:tcW w:w="5564" w:type="dxa"/>
            <w:gridSpan w:val="7"/>
          </w:tcPr>
          <w:p w:rsidR="004E548B" w:rsidRPr="007F1019" w:rsidRDefault="006E6DEB" w:rsidP="00F17FB6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3.5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Потребность в инвестициях,  млн. руб.:</w:t>
            </w:r>
          </w:p>
        </w:tc>
        <w:tc>
          <w:tcPr>
            <w:tcW w:w="5564" w:type="dxa"/>
            <w:gridSpan w:val="7"/>
          </w:tcPr>
          <w:p w:rsidR="004E548B" w:rsidRPr="007F1019" w:rsidRDefault="00E4463E" w:rsidP="007B479E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410</w:t>
            </w:r>
            <w:r w:rsidR="006E6DEB">
              <w:rPr>
                <w:i w:val="0"/>
                <w:sz w:val="24"/>
                <w:szCs w:val="24"/>
              </w:rPr>
              <w:t>,</w:t>
            </w:r>
            <w:r>
              <w:rPr>
                <w:i w:val="0"/>
                <w:sz w:val="24"/>
                <w:szCs w:val="24"/>
              </w:rPr>
              <w:t>7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3.6.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Формы инвестирования (</w:t>
            </w:r>
            <w:r w:rsidRPr="007F1019">
              <w:rPr>
                <w:i/>
              </w:rPr>
              <w:t>условия участия инвестора):</w:t>
            </w:r>
          </w:p>
        </w:tc>
        <w:tc>
          <w:tcPr>
            <w:tcW w:w="5564" w:type="dxa"/>
            <w:gridSpan w:val="7"/>
          </w:tcPr>
          <w:p w:rsidR="004E548B" w:rsidRPr="007F1019" w:rsidRDefault="004E548B" w:rsidP="00D15B8C">
            <w:pPr>
              <w:spacing w:line="228" w:lineRule="auto"/>
            </w:pPr>
            <w:r w:rsidRPr="007F1019">
              <w:t>Прямые инвестиции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3.7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Форма возврата инвестиций:</w:t>
            </w:r>
          </w:p>
        </w:tc>
        <w:tc>
          <w:tcPr>
            <w:tcW w:w="5564" w:type="dxa"/>
            <w:gridSpan w:val="7"/>
          </w:tcPr>
          <w:p w:rsidR="004E548B" w:rsidRPr="007F1019" w:rsidRDefault="00D15B8C" w:rsidP="00D15B8C">
            <w:pPr>
              <w:spacing w:line="228" w:lineRule="auto"/>
            </w:pPr>
            <w:r w:rsidRPr="007F1019">
              <w:t>Денежная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3.8.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Срок возврата инвестиций:</w:t>
            </w:r>
          </w:p>
        </w:tc>
        <w:tc>
          <w:tcPr>
            <w:tcW w:w="5564" w:type="dxa"/>
            <w:gridSpan w:val="7"/>
          </w:tcPr>
          <w:p w:rsidR="004E548B" w:rsidRPr="007F1019" w:rsidRDefault="002E0BBF" w:rsidP="00815CDB">
            <w:pPr>
              <w:spacing w:line="228" w:lineRule="auto"/>
            </w:pPr>
            <w:r>
              <w:t>2,</w:t>
            </w:r>
            <w:r w:rsidR="00E4463E">
              <w:t>75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74" w:type="dxa"/>
            <w:gridSpan w:val="9"/>
          </w:tcPr>
          <w:p w:rsidR="004E548B" w:rsidRPr="007F1019" w:rsidRDefault="004E548B" w:rsidP="00815CDB">
            <w:pPr>
              <w:jc w:val="center"/>
              <w:rPr>
                <w:b/>
              </w:rPr>
            </w:pPr>
            <w:r w:rsidRPr="007F1019">
              <w:rPr>
                <w:b/>
              </w:rPr>
              <w:t>Основные показатели экономической эффективности инвестиционного проекта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lastRenderedPageBreak/>
              <w:t>4</w:t>
            </w:r>
            <w:r w:rsidR="004E548B" w:rsidRPr="007F1019">
              <w:t>.1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Чистый дисконтированный доход (</w:t>
            </w:r>
            <w:r w:rsidRPr="007F1019">
              <w:rPr>
                <w:lang w:val="en-US"/>
              </w:rPr>
              <w:t>NPV</w:t>
            </w:r>
            <w:r w:rsidRPr="007F1019">
              <w:t>), млн. руб.</w:t>
            </w:r>
          </w:p>
        </w:tc>
        <w:tc>
          <w:tcPr>
            <w:tcW w:w="5564" w:type="dxa"/>
            <w:gridSpan w:val="7"/>
          </w:tcPr>
          <w:p w:rsidR="004E548B" w:rsidRPr="007F1019" w:rsidRDefault="00635342" w:rsidP="0055058B">
            <w:pPr>
              <w:spacing w:line="228" w:lineRule="auto"/>
            </w:pPr>
            <w:r>
              <w:t>345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4</w:t>
            </w:r>
            <w:r w:rsidR="004E548B" w:rsidRPr="007F1019">
              <w:t>.2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Простой срок окупаемости, лет</w:t>
            </w:r>
          </w:p>
        </w:tc>
        <w:tc>
          <w:tcPr>
            <w:tcW w:w="5564" w:type="dxa"/>
            <w:gridSpan w:val="7"/>
          </w:tcPr>
          <w:p w:rsidR="004E548B" w:rsidRPr="007F1019" w:rsidRDefault="002E0BBF" w:rsidP="00815CDB">
            <w:pPr>
              <w:spacing w:line="228" w:lineRule="auto"/>
            </w:pPr>
            <w:r>
              <w:t>2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4</w:t>
            </w:r>
            <w:r w:rsidR="004E548B" w:rsidRPr="007F1019">
              <w:t>.3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Дисконтированный срок окупаемости, лет</w:t>
            </w:r>
          </w:p>
        </w:tc>
        <w:tc>
          <w:tcPr>
            <w:tcW w:w="5564" w:type="dxa"/>
            <w:gridSpan w:val="7"/>
          </w:tcPr>
          <w:p w:rsidR="004E548B" w:rsidRPr="007F1019" w:rsidRDefault="002E0BBF" w:rsidP="00815CDB">
            <w:pPr>
              <w:spacing w:line="228" w:lineRule="auto"/>
            </w:pPr>
            <w:r>
              <w:t>2,</w:t>
            </w:r>
            <w:r w:rsidR="00E4463E">
              <w:t>7</w:t>
            </w:r>
            <w:r>
              <w:t>5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4.4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Внутренняя норма доходности (</w:t>
            </w:r>
            <w:r w:rsidRPr="007F1019">
              <w:rPr>
                <w:lang w:val="en-US"/>
              </w:rPr>
              <w:t>IRR</w:t>
            </w:r>
            <w:r w:rsidRPr="007F1019">
              <w:t>)</w:t>
            </w:r>
          </w:p>
        </w:tc>
        <w:tc>
          <w:tcPr>
            <w:tcW w:w="5564" w:type="dxa"/>
            <w:gridSpan w:val="7"/>
          </w:tcPr>
          <w:p w:rsidR="004E548B" w:rsidRPr="007F1019" w:rsidRDefault="00E4463E" w:rsidP="00815CDB">
            <w:pPr>
              <w:spacing w:line="228" w:lineRule="auto"/>
            </w:pPr>
            <w:r>
              <w:t>49</w:t>
            </w:r>
            <w:r w:rsidR="002E0BBF">
              <w:t>,</w:t>
            </w:r>
            <w:r>
              <w:t>9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4</w:t>
            </w:r>
            <w:r w:rsidR="00452A27">
              <w:t>.5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Индекс прибыльности (</w:t>
            </w:r>
            <w:r w:rsidRPr="007F1019">
              <w:rPr>
                <w:lang w:val="en-US"/>
              </w:rPr>
              <w:t>PI</w:t>
            </w:r>
            <w:r w:rsidRPr="007F1019">
              <w:t>)</w:t>
            </w:r>
          </w:p>
        </w:tc>
        <w:tc>
          <w:tcPr>
            <w:tcW w:w="5564" w:type="dxa"/>
            <w:gridSpan w:val="7"/>
          </w:tcPr>
          <w:p w:rsidR="004E548B" w:rsidRPr="007F1019" w:rsidRDefault="006E6DEB" w:rsidP="00815CDB">
            <w:pPr>
              <w:spacing w:line="228" w:lineRule="auto"/>
            </w:pPr>
            <w:r>
              <w:t>1,</w:t>
            </w:r>
            <w:r w:rsidR="002E0BBF">
              <w:t>9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4.6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Валовая выручка, млн. руб. в год</w:t>
            </w:r>
          </w:p>
        </w:tc>
        <w:tc>
          <w:tcPr>
            <w:tcW w:w="5564" w:type="dxa"/>
            <w:gridSpan w:val="7"/>
          </w:tcPr>
          <w:p w:rsidR="004E548B" w:rsidRPr="007F1019" w:rsidRDefault="00E4463E" w:rsidP="0055058B">
            <w:pPr>
              <w:spacing w:line="228" w:lineRule="auto"/>
            </w:pPr>
            <w:r>
              <w:t>479</w:t>
            </w:r>
            <w:r w:rsidR="006E6DEB">
              <w:t>,</w:t>
            </w:r>
            <w:r w:rsidR="002E0BBF">
              <w:t>3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74" w:type="dxa"/>
            <w:gridSpan w:val="9"/>
          </w:tcPr>
          <w:p w:rsidR="00F240FE" w:rsidRPr="007F1019" w:rsidRDefault="004E548B" w:rsidP="009D7D78">
            <w:pPr>
              <w:jc w:val="center"/>
              <w:rPr>
                <w:b/>
              </w:rPr>
            </w:pPr>
            <w:r w:rsidRPr="007F1019">
              <w:rPr>
                <w:b/>
              </w:rPr>
              <w:t>Социальная эффективность инвестиционного проекта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5</w:t>
            </w:r>
            <w:r w:rsidR="004E548B" w:rsidRPr="007F1019">
              <w:t>.1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Число рабочих мест</w:t>
            </w:r>
          </w:p>
        </w:tc>
        <w:tc>
          <w:tcPr>
            <w:tcW w:w="5564" w:type="dxa"/>
            <w:gridSpan w:val="7"/>
          </w:tcPr>
          <w:p w:rsidR="004E548B" w:rsidRPr="007F1019" w:rsidRDefault="00E007DB" w:rsidP="00815CDB">
            <w:pPr>
              <w:spacing w:line="228" w:lineRule="auto"/>
            </w:pPr>
            <w:r>
              <w:t>54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spacing w:line="228" w:lineRule="auto"/>
            </w:pPr>
            <w:r>
              <w:t>5</w:t>
            </w:r>
            <w:r w:rsidR="004E548B" w:rsidRPr="007F1019">
              <w:t>.2</w:t>
            </w:r>
          </w:p>
        </w:tc>
        <w:tc>
          <w:tcPr>
            <w:tcW w:w="3610" w:type="dxa"/>
            <w:gridSpan w:val="2"/>
          </w:tcPr>
          <w:p w:rsidR="004E548B" w:rsidRPr="007F1019" w:rsidRDefault="004E548B" w:rsidP="00815CDB">
            <w:pPr>
              <w:spacing w:line="228" w:lineRule="auto"/>
            </w:pPr>
            <w:r w:rsidRPr="007F1019">
              <w:t>Средний уровень заработной платы (тыс. руб. в год)</w:t>
            </w:r>
          </w:p>
        </w:tc>
        <w:tc>
          <w:tcPr>
            <w:tcW w:w="5564" w:type="dxa"/>
            <w:gridSpan w:val="7"/>
          </w:tcPr>
          <w:p w:rsidR="004E548B" w:rsidRPr="007F1019" w:rsidRDefault="00CC7FD0" w:rsidP="00815CDB">
            <w:pPr>
              <w:spacing w:line="228" w:lineRule="auto"/>
            </w:pPr>
            <w:r>
              <w:t>300</w:t>
            </w:r>
          </w:p>
        </w:tc>
      </w:tr>
      <w:tr w:rsidR="007F1019" w:rsidRPr="007F1019" w:rsidTr="002E0BBF">
        <w:tc>
          <w:tcPr>
            <w:tcW w:w="680" w:type="dxa"/>
          </w:tcPr>
          <w:p w:rsidR="004E548B" w:rsidRPr="007F1019" w:rsidRDefault="00452A27" w:rsidP="00815C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74" w:type="dxa"/>
            <w:gridSpan w:val="9"/>
          </w:tcPr>
          <w:p w:rsidR="004E548B" w:rsidRPr="007F1019" w:rsidRDefault="004E548B" w:rsidP="00815CDB">
            <w:pPr>
              <w:jc w:val="center"/>
              <w:rPr>
                <w:b/>
              </w:rPr>
            </w:pPr>
            <w:r w:rsidRPr="007F1019">
              <w:rPr>
                <w:b/>
              </w:rPr>
              <w:t>Бюджетная эффективность инвестиционного проекта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pPr>
              <w:spacing w:line="228" w:lineRule="auto"/>
            </w:pPr>
            <w:r>
              <w:t>6</w:t>
            </w:r>
            <w:r w:rsidRPr="007F1019">
              <w:t>.1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pPr>
              <w:spacing w:line="228" w:lineRule="auto"/>
            </w:pPr>
            <w:r w:rsidRPr="007F1019">
              <w:t>Среднегодовая сумма налоговых платежей, млн. руб.</w:t>
            </w:r>
          </w:p>
        </w:tc>
        <w:tc>
          <w:tcPr>
            <w:tcW w:w="5564" w:type="dxa"/>
            <w:gridSpan w:val="7"/>
            <w:vAlign w:val="center"/>
          </w:tcPr>
          <w:p w:rsidR="002E0BBF" w:rsidRPr="00EB4FE6" w:rsidRDefault="00E4463E" w:rsidP="002E0BBF">
            <w:pPr>
              <w:spacing w:before="100" w:beforeAutospacing="1" w:after="100" w:afterAutospacing="1"/>
            </w:pPr>
            <w:r>
              <w:t>99</w:t>
            </w:r>
            <w:r w:rsidR="002E0BBF" w:rsidRPr="00EB4FE6">
              <w:t>,</w:t>
            </w:r>
            <w:r>
              <w:t>7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pPr>
              <w:spacing w:line="228" w:lineRule="auto"/>
            </w:pPr>
            <w:r>
              <w:t>6</w:t>
            </w:r>
            <w:r w:rsidRPr="007F1019">
              <w:t>.2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pPr>
              <w:spacing w:line="228" w:lineRule="auto"/>
            </w:pPr>
            <w:r w:rsidRPr="007F1019">
              <w:t>в том числе в консолидированный бюджет края, млн</w:t>
            </w:r>
            <w:proofErr w:type="gramStart"/>
            <w:r w:rsidRPr="007F1019">
              <w:t>.р</w:t>
            </w:r>
            <w:proofErr w:type="gramEnd"/>
            <w:r w:rsidRPr="007F1019">
              <w:t>уб.</w:t>
            </w:r>
          </w:p>
        </w:tc>
        <w:tc>
          <w:tcPr>
            <w:tcW w:w="5564" w:type="dxa"/>
            <w:gridSpan w:val="7"/>
            <w:vAlign w:val="center"/>
          </w:tcPr>
          <w:p w:rsidR="002E0BBF" w:rsidRPr="00EB4FE6" w:rsidRDefault="00E4463E" w:rsidP="002E0BBF">
            <w:pPr>
              <w:spacing w:before="100" w:beforeAutospacing="1" w:after="100" w:afterAutospacing="1"/>
            </w:pPr>
            <w:r>
              <w:t>47,1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74" w:type="dxa"/>
            <w:gridSpan w:val="9"/>
          </w:tcPr>
          <w:p w:rsidR="002E0BBF" w:rsidRPr="007F1019" w:rsidRDefault="002E0BBF" w:rsidP="009D7D78">
            <w:pPr>
              <w:jc w:val="center"/>
              <w:rPr>
                <w:b/>
              </w:rPr>
            </w:pPr>
            <w:r w:rsidRPr="007F1019">
              <w:rPr>
                <w:b/>
              </w:rPr>
              <w:t>Основные сведения о земельном участке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7</w:t>
            </w:r>
            <w:r w:rsidRPr="007F1019">
              <w:t>.1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Адрес места расположения</w:t>
            </w:r>
          </w:p>
        </w:tc>
        <w:tc>
          <w:tcPr>
            <w:tcW w:w="5564" w:type="dxa"/>
            <w:gridSpan w:val="7"/>
          </w:tcPr>
          <w:p w:rsidR="002E0BBF" w:rsidRPr="007F1019" w:rsidRDefault="002E0BBF" w:rsidP="003B0214">
            <w:pPr>
              <w:jc w:val="both"/>
            </w:pPr>
            <w:r w:rsidRPr="007F1019">
              <w:t>Темрюкский район, пос. Веселовка 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7</w:t>
            </w:r>
            <w:r w:rsidRPr="007F1019">
              <w:t>.2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Кадастровый учет земельного участка</w:t>
            </w:r>
          </w:p>
        </w:tc>
        <w:tc>
          <w:tcPr>
            <w:tcW w:w="5564" w:type="dxa"/>
            <w:gridSpan w:val="7"/>
          </w:tcPr>
          <w:p w:rsidR="002E0BBF" w:rsidRPr="007F1019" w:rsidRDefault="002E0BBF" w:rsidP="00815CDB">
            <w:pPr>
              <w:jc w:val="both"/>
            </w:pPr>
            <w:r w:rsidRPr="007F1019">
              <w:t>Зарегистрирован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7</w:t>
            </w:r>
            <w:r w:rsidRPr="007F1019">
              <w:t>.3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Кадастровый номер участка/квартала</w:t>
            </w:r>
          </w:p>
        </w:tc>
        <w:tc>
          <w:tcPr>
            <w:tcW w:w="5564" w:type="dxa"/>
            <w:gridSpan w:val="7"/>
          </w:tcPr>
          <w:p w:rsidR="002E0BBF" w:rsidRPr="007F1019" w:rsidRDefault="002E0BBF" w:rsidP="005A1840">
            <w:pPr>
              <w:jc w:val="both"/>
            </w:pPr>
            <w:r w:rsidRPr="007F1019">
              <w:t>23:30:070</w:t>
            </w:r>
            <w:r>
              <w:t>3006</w:t>
            </w:r>
            <w:r w:rsidRPr="007F1019">
              <w:t>:</w:t>
            </w:r>
            <w:r>
              <w:t>55</w:t>
            </w:r>
            <w:r w:rsidRPr="007F1019">
              <w:t> 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7</w:t>
            </w:r>
            <w:r w:rsidRPr="007F1019">
              <w:t>.4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B84EA1">
            <w:r w:rsidRPr="007F1019">
              <w:t xml:space="preserve">Площадь декларированная </w:t>
            </w:r>
            <w:r w:rsidRPr="00B84EA1">
              <w:t>(м</w:t>
            </w:r>
            <w:proofErr w:type="gramStart"/>
            <w:r w:rsidRPr="00B84EA1">
              <w:t>2</w:t>
            </w:r>
            <w:proofErr w:type="gramEnd"/>
            <w:r w:rsidRPr="00B84EA1">
              <w:t>)</w:t>
            </w:r>
          </w:p>
        </w:tc>
        <w:tc>
          <w:tcPr>
            <w:tcW w:w="5564" w:type="dxa"/>
            <w:gridSpan w:val="7"/>
          </w:tcPr>
          <w:p w:rsidR="002E0BBF" w:rsidRPr="007F1019" w:rsidRDefault="002E0BBF" w:rsidP="00DF0F04">
            <w:r>
              <w:t>3225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3F7941">
            <w:r>
              <w:t>7</w:t>
            </w:r>
            <w:r w:rsidRPr="007F1019">
              <w:t>.</w:t>
            </w:r>
            <w:r>
              <w:t>5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Категория земель</w:t>
            </w:r>
          </w:p>
        </w:tc>
        <w:tc>
          <w:tcPr>
            <w:tcW w:w="5564" w:type="dxa"/>
            <w:gridSpan w:val="7"/>
          </w:tcPr>
          <w:p w:rsidR="002E0BBF" w:rsidRPr="007F1019" w:rsidRDefault="002E0BBF" w:rsidP="00DF07F8">
            <w:r w:rsidRPr="007F1019">
              <w:t>Земли населенных пунктов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3F7941">
            <w:r>
              <w:t>7</w:t>
            </w:r>
            <w:r w:rsidRPr="007F1019">
              <w:t>.</w:t>
            </w:r>
            <w:r>
              <w:t>6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Вид разрешенного использования</w:t>
            </w:r>
          </w:p>
        </w:tc>
        <w:tc>
          <w:tcPr>
            <w:tcW w:w="5564" w:type="dxa"/>
            <w:gridSpan w:val="7"/>
          </w:tcPr>
          <w:p w:rsidR="002E0BBF" w:rsidRPr="007F1019" w:rsidRDefault="002E0BBF" w:rsidP="00483A46">
            <w:pPr>
              <w:jc w:val="both"/>
            </w:pPr>
            <w:r>
              <w:t>Курортная и жилая застройка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3F7941">
            <w:r>
              <w:t>7</w:t>
            </w:r>
            <w:r w:rsidRPr="007F1019">
              <w:t>.</w:t>
            </w:r>
            <w:r>
              <w:t>7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Фактическое использование</w:t>
            </w:r>
          </w:p>
        </w:tc>
        <w:tc>
          <w:tcPr>
            <w:tcW w:w="5564" w:type="dxa"/>
            <w:gridSpan w:val="7"/>
          </w:tcPr>
          <w:p w:rsidR="002E0BBF" w:rsidRDefault="002E0BBF" w:rsidP="00815CDB">
            <w:pPr>
              <w:jc w:val="both"/>
            </w:pPr>
            <w:proofErr w:type="gramStart"/>
            <w:r w:rsidRPr="007F1019">
              <w:t>Свободен</w:t>
            </w:r>
            <w:proofErr w:type="gramEnd"/>
            <w:r w:rsidRPr="007F1019">
              <w:t xml:space="preserve"> от застройки</w:t>
            </w:r>
          </w:p>
          <w:p w:rsidR="002E0BBF" w:rsidRPr="007F1019" w:rsidRDefault="002E0BBF" w:rsidP="00815CDB">
            <w:pPr>
              <w:jc w:val="both"/>
              <w:rPr>
                <w:i/>
              </w:rPr>
            </w:pP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7.8.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Наличие зданий, строений, сооружений</w:t>
            </w:r>
          </w:p>
        </w:tc>
        <w:tc>
          <w:tcPr>
            <w:tcW w:w="5564" w:type="dxa"/>
            <w:gridSpan w:val="7"/>
          </w:tcPr>
          <w:p w:rsidR="002E0BBF" w:rsidRDefault="002E0BBF" w:rsidP="00815CDB">
            <w:pPr>
              <w:jc w:val="both"/>
            </w:pPr>
            <w:proofErr w:type="gramStart"/>
            <w:r w:rsidRPr="007F1019">
              <w:t>Свободен</w:t>
            </w:r>
            <w:proofErr w:type="gramEnd"/>
            <w:r w:rsidRPr="007F1019">
              <w:t xml:space="preserve"> от застройки</w:t>
            </w:r>
          </w:p>
          <w:p w:rsidR="002E0BBF" w:rsidRDefault="002E0BBF" w:rsidP="00815CDB">
            <w:pPr>
              <w:jc w:val="both"/>
            </w:pPr>
          </w:p>
          <w:p w:rsidR="002E0BBF" w:rsidRPr="007F1019" w:rsidRDefault="002E0BBF" w:rsidP="00815CDB">
            <w:pPr>
              <w:jc w:val="both"/>
              <w:rPr>
                <w:i/>
              </w:rPr>
            </w:pP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7.9.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Разрешительная, градостроительная документация</w:t>
            </w:r>
          </w:p>
        </w:tc>
        <w:tc>
          <w:tcPr>
            <w:tcW w:w="5564" w:type="dxa"/>
            <w:gridSpan w:val="7"/>
          </w:tcPr>
          <w:p w:rsidR="002E0BBF" w:rsidRPr="007F1019" w:rsidRDefault="00351F71" w:rsidP="00B84EA1">
            <w:pPr>
              <w:jc w:val="both"/>
            </w:pPr>
            <w:r w:rsidRPr="00351F71">
              <w:t xml:space="preserve">Генеральный план Новотаманского сельского поселения, утвержденный решением LII сессии Совета Новотаманского сельского поселения Темрюкского района II созыва от 5 апреля 2013 года № 253, с учетом внесенных изменений, утвержденных решением LIV сессии Совета муниципального образования Темрюкский район VI созыва от 20 ноября 2018 года       № 543. </w:t>
            </w:r>
            <w:proofErr w:type="gramStart"/>
            <w:r w:rsidRPr="00351F71">
              <w:t xml:space="preserve">Правила землепользования и застройки Новотаманского сельского поселения Темрюкского района, утвержденные   решением IX сессии Совета Новотаманского сельского поселения Темрюкского района III созыва от 27 февраля 2015 года № 43, с учетом внесенных изменений утвержденных решением LVIII сессии Совета муниципального образования  Темрюкский район VI созыва от 19 марта 2019 года № 603, решением II сессии Совета муниципального образования </w:t>
            </w:r>
            <w:r w:rsidRPr="00351F71">
              <w:lastRenderedPageBreak/>
              <w:t>Темрюкский район VII созыва от 27</w:t>
            </w:r>
            <w:proofErr w:type="gramEnd"/>
            <w:r w:rsidRPr="00351F71">
              <w:t xml:space="preserve"> октября 2020 года   № 20.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9174" w:type="dxa"/>
            <w:gridSpan w:val="9"/>
          </w:tcPr>
          <w:p w:rsidR="002E0BBF" w:rsidRDefault="002E0BBF" w:rsidP="00815CDB">
            <w:pPr>
              <w:spacing w:line="228" w:lineRule="auto"/>
              <w:jc w:val="center"/>
              <w:rPr>
                <w:b/>
              </w:rPr>
            </w:pPr>
          </w:p>
          <w:p w:rsidR="002E0BBF" w:rsidRPr="007F1019" w:rsidRDefault="002E0BBF" w:rsidP="00815CDB">
            <w:pPr>
              <w:spacing w:line="228" w:lineRule="auto"/>
              <w:jc w:val="center"/>
              <w:rPr>
                <w:i/>
              </w:rPr>
            </w:pPr>
            <w:r w:rsidRPr="007F1019">
              <w:rPr>
                <w:b/>
              </w:rPr>
              <w:t>Сведения о собственнике (правообладателе) земельного участка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8</w:t>
            </w:r>
            <w:r w:rsidRPr="007F1019">
              <w:t>.1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Собственник</w:t>
            </w:r>
          </w:p>
        </w:tc>
        <w:tc>
          <w:tcPr>
            <w:tcW w:w="5564" w:type="dxa"/>
            <w:gridSpan w:val="7"/>
          </w:tcPr>
          <w:p w:rsidR="002E0BBF" w:rsidRPr="004121C8" w:rsidRDefault="002E0BBF" w:rsidP="009D7D78">
            <w:pPr>
              <w:ind w:right="-31"/>
              <w:jc w:val="both"/>
              <w:rPr>
                <w:rFonts w:ascii="Times New Roman CYR" w:hAnsi="Times New Roman CYR" w:cs="Times New Roman CYR"/>
                <w:iCs/>
              </w:rPr>
            </w:pPr>
            <w:r w:rsidRPr="004121C8">
              <w:rPr>
                <w:rFonts w:ascii="Times New Roman CYR" w:hAnsi="Times New Roman CYR" w:cs="Times New Roman CYR"/>
                <w:iCs/>
              </w:rPr>
              <w:t>Государственная собственность не разграничена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0F2686">
            <w:r>
              <w:t>8</w:t>
            </w:r>
            <w:r w:rsidRPr="007F1019">
              <w:t>.2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Правообладатель</w:t>
            </w:r>
          </w:p>
        </w:tc>
        <w:tc>
          <w:tcPr>
            <w:tcW w:w="5564" w:type="dxa"/>
            <w:gridSpan w:val="7"/>
          </w:tcPr>
          <w:p w:rsidR="002E0BBF" w:rsidRPr="004121C8" w:rsidRDefault="002E0BBF" w:rsidP="005B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Cs/>
              </w:rPr>
            </w:pPr>
            <w:r w:rsidRPr="004121C8">
              <w:rPr>
                <w:rFonts w:ascii="Times New Roman CYR" w:hAnsi="Times New Roman CYR" w:cs="Times New Roman CYR"/>
                <w:iCs/>
              </w:rPr>
              <w:t>Государственная собственность не разграничена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8</w:t>
            </w:r>
            <w:r w:rsidRPr="007F1019">
              <w:t>.3</w:t>
            </w:r>
          </w:p>
        </w:tc>
        <w:tc>
          <w:tcPr>
            <w:tcW w:w="3610" w:type="dxa"/>
            <w:gridSpan w:val="2"/>
          </w:tcPr>
          <w:p w:rsidR="002E0BBF" w:rsidRPr="007F1019" w:rsidRDefault="002E0BBF" w:rsidP="00815CDB">
            <w:r w:rsidRPr="007F1019">
              <w:t>Вид права</w:t>
            </w:r>
          </w:p>
        </w:tc>
        <w:tc>
          <w:tcPr>
            <w:tcW w:w="5564" w:type="dxa"/>
            <w:gridSpan w:val="7"/>
          </w:tcPr>
          <w:p w:rsidR="002E0BBF" w:rsidRPr="003424C5" w:rsidRDefault="002E0BBF" w:rsidP="00815CDB">
            <w:pPr>
              <w:jc w:val="both"/>
            </w:pPr>
            <w:r w:rsidRPr="003424C5">
              <w:t>Аренда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174" w:type="dxa"/>
            <w:gridSpan w:val="9"/>
          </w:tcPr>
          <w:p w:rsidR="002E0BBF" w:rsidRDefault="002E0BBF" w:rsidP="00815CDB">
            <w:pPr>
              <w:jc w:val="center"/>
              <w:rPr>
                <w:b/>
              </w:rPr>
            </w:pPr>
          </w:p>
          <w:p w:rsidR="002E0BBF" w:rsidRPr="007F1019" w:rsidRDefault="002E0BBF" w:rsidP="00815CDB">
            <w:pPr>
              <w:jc w:val="center"/>
              <w:rPr>
                <w:b/>
              </w:rPr>
            </w:pPr>
            <w:r w:rsidRPr="007F1019">
              <w:rPr>
                <w:b/>
              </w:rPr>
              <w:t>Сведения об обременениях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9</w:t>
            </w:r>
            <w:r w:rsidRPr="007F1019">
              <w:t>.1</w:t>
            </w:r>
          </w:p>
        </w:tc>
        <w:tc>
          <w:tcPr>
            <w:tcW w:w="3858" w:type="dxa"/>
            <w:gridSpan w:val="4"/>
          </w:tcPr>
          <w:p w:rsidR="002E0BBF" w:rsidRPr="007F1019" w:rsidRDefault="002E0BBF" w:rsidP="00815CDB">
            <w:r w:rsidRPr="007F1019">
              <w:t>Вид обременения, ограничения</w:t>
            </w:r>
          </w:p>
        </w:tc>
        <w:tc>
          <w:tcPr>
            <w:tcW w:w="5316" w:type="dxa"/>
            <w:gridSpan w:val="5"/>
          </w:tcPr>
          <w:p w:rsidR="002E0BBF" w:rsidRPr="007F1019" w:rsidRDefault="002E0BBF" w:rsidP="00815CDB">
            <w:pPr>
              <w:ind w:left="-70"/>
              <w:jc w:val="both"/>
            </w:pPr>
            <w:r w:rsidRPr="007F1019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2E0BBF" w:rsidRPr="007F1019" w:rsidTr="002E0BBF">
        <w:tc>
          <w:tcPr>
            <w:tcW w:w="680" w:type="dxa"/>
            <w:vMerge w:val="restart"/>
          </w:tcPr>
          <w:p w:rsidR="002E0BBF" w:rsidRPr="007F1019" w:rsidRDefault="002E0BBF" w:rsidP="00F416DF">
            <w:pPr>
              <w:rPr>
                <w:b/>
              </w:rPr>
            </w:pPr>
            <w:r w:rsidRPr="007F1019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9174" w:type="dxa"/>
            <w:gridSpan w:val="9"/>
          </w:tcPr>
          <w:p w:rsidR="002E0BBF" w:rsidRDefault="002E0BBF" w:rsidP="00815CDB">
            <w:pPr>
              <w:jc w:val="center"/>
              <w:rPr>
                <w:b/>
                <w:bCs/>
              </w:rPr>
            </w:pPr>
          </w:p>
          <w:p w:rsidR="002E0BBF" w:rsidRPr="007F1019" w:rsidRDefault="002E0BBF" w:rsidP="009D7D78">
            <w:pPr>
              <w:jc w:val="center"/>
              <w:rPr>
                <w:i/>
              </w:rPr>
            </w:pPr>
            <w:r w:rsidRPr="007F1019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3858" w:type="dxa"/>
            <w:gridSpan w:val="4"/>
          </w:tcPr>
          <w:p w:rsidR="002E0BBF" w:rsidRPr="007F1019" w:rsidRDefault="002E0BBF" w:rsidP="00815CDB">
            <w:r w:rsidRPr="007F1019">
              <w:rPr>
                <w:b/>
                <w:bCs/>
              </w:rPr>
              <w:t>Вид инфраструктуры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pPr>
              <w:jc w:val="both"/>
              <w:rPr>
                <w:i/>
              </w:rPr>
            </w:pPr>
            <w:r w:rsidRPr="007F1019">
              <w:rPr>
                <w:b/>
                <w:bCs/>
              </w:rPr>
              <w:t>Показатель</w:t>
            </w:r>
          </w:p>
        </w:tc>
        <w:tc>
          <w:tcPr>
            <w:tcW w:w="1741" w:type="dxa"/>
            <w:vAlign w:val="center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Значение</w:t>
            </w:r>
          </w:p>
        </w:tc>
        <w:tc>
          <w:tcPr>
            <w:tcW w:w="1836" w:type="dxa"/>
            <w:vAlign w:val="center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Примечание</w:t>
            </w:r>
          </w:p>
        </w:tc>
      </w:tr>
      <w:tr w:rsidR="002E0BBF" w:rsidRPr="007F1019" w:rsidTr="002E0BBF">
        <w:tc>
          <w:tcPr>
            <w:tcW w:w="680" w:type="dxa"/>
            <w:vMerge w:val="restart"/>
          </w:tcPr>
          <w:p w:rsidR="002E0BBF" w:rsidRPr="007F1019" w:rsidRDefault="002E0BBF" w:rsidP="00F416DF">
            <w:r w:rsidRPr="007F1019">
              <w:t>1</w:t>
            </w:r>
            <w:r>
              <w:t>0</w:t>
            </w:r>
            <w:r w:rsidRPr="007F1019">
              <w:t>.1</w:t>
            </w:r>
          </w:p>
        </w:tc>
        <w:tc>
          <w:tcPr>
            <w:tcW w:w="2100" w:type="dxa"/>
            <w:vMerge w:val="restart"/>
          </w:tcPr>
          <w:p w:rsidR="002E0BBF" w:rsidRPr="007F1019" w:rsidRDefault="002E0BBF" w:rsidP="00815CDB">
            <w:r w:rsidRPr="007F1019">
              <w:t>Электроснабжение</w:t>
            </w:r>
          </w:p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Центр</w:t>
            </w:r>
          </w:p>
          <w:p w:rsidR="002E0BBF" w:rsidRPr="007F1019" w:rsidRDefault="002E0BBF" w:rsidP="00815CDB">
            <w:r w:rsidRPr="007F1019">
              <w:t>питания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наименование, собственник</w:t>
            </w:r>
          </w:p>
        </w:tc>
        <w:tc>
          <w:tcPr>
            <w:tcW w:w="1741" w:type="dxa"/>
          </w:tcPr>
          <w:p w:rsidR="002E0BBF" w:rsidRPr="003728DE" w:rsidRDefault="002E0BBF" w:rsidP="00815CDB">
            <w:pPr>
              <w:jc w:val="both"/>
            </w:pPr>
            <w:r w:rsidRPr="003728DE">
              <w:t>Славянские электрические сети</w:t>
            </w:r>
          </w:p>
        </w:tc>
        <w:tc>
          <w:tcPr>
            <w:tcW w:w="1836" w:type="dxa"/>
            <w:vMerge w:val="restart"/>
          </w:tcPr>
          <w:p w:rsidR="002E0BBF" w:rsidRPr="003728DE" w:rsidRDefault="002E0BBF" w:rsidP="000D674B">
            <w:pPr>
              <w:ind w:left="-55" w:right="-143"/>
              <w:jc w:val="both"/>
            </w:pPr>
            <w:r w:rsidRPr="003728DE">
              <w:t>ВЛ-10-ЧМ-5</w:t>
            </w: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класс напряжения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>Средний класс напряжения – от 1 кВ до 35 кВ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свободная мощность (МВт)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7F1019">
              <w:rPr>
                <w:rFonts w:ascii="Times New Roman CYR" w:hAnsi="Times New Roman CYR" w:cs="Times New Roman CYR"/>
                <w:lang w:eastAsia="en-US"/>
              </w:rPr>
              <w:t>-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pPr>
              <w:jc w:val="both"/>
              <w:rPr>
                <w:i/>
              </w:rPr>
            </w:pPr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220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Ближайшая точка подключения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напряжение в сети, кВ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7F1019">
              <w:rPr>
                <w:rFonts w:ascii="Times New Roman CYR" w:hAnsi="Times New Roman CYR" w:cs="Times New Roman CYR"/>
                <w:lang w:eastAsia="en-US"/>
              </w:rPr>
              <w:t>15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>
              <w:t>220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 w:val="restart"/>
          </w:tcPr>
          <w:p w:rsidR="002E0BBF" w:rsidRPr="007F1019" w:rsidRDefault="002E0BBF" w:rsidP="00BC121A">
            <w:r w:rsidRPr="007F1019">
              <w:t>1</w:t>
            </w:r>
            <w:r>
              <w:t>0</w:t>
            </w:r>
            <w:r w:rsidRPr="007F1019">
              <w:t>.2</w:t>
            </w:r>
          </w:p>
        </w:tc>
        <w:tc>
          <w:tcPr>
            <w:tcW w:w="2100" w:type="dxa"/>
            <w:vMerge w:val="restart"/>
          </w:tcPr>
          <w:p w:rsidR="002E0BBF" w:rsidRPr="007F1019" w:rsidRDefault="002E0BBF" w:rsidP="00815CDB">
            <w:r w:rsidRPr="007F1019">
              <w:t>Газоснабжение</w:t>
            </w:r>
          </w:p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Газопровод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наименование, собственник</w:t>
            </w:r>
          </w:p>
        </w:tc>
        <w:tc>
          <w:tcPr>
            <w:tcW w:w="1741" w:type="dxa"/>
          </w:tcPr>
          <w:p w:rsidR="002E0BBF" w:rsidRPr="007F1019" w:rsidRDefault="002E0BBF" w:rsidP="00AA4812">
            <w:pPr>
              <w:jc w:val="both"/>
            </w:pPr>
            <w:proofErr w:type="spellStart"/>
            <w:r>
              <w:t>Новотаманское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836" w:type="dxa"/>
            <w:vMerge w:val="restart"/>
          </w:tcPr>
          <w:p w:rsidR="002E0BBF" w:rsidRPr="007F1019" w:rsidRDefault="002E0BBF" w:rsidP="00AA4812">
            <w:pPr>
              <w:ind w:left="-49" w:right="-1"/>
            </w:pPr>
            <w:r w:rsidRPr="007F1019">
              <w:t xml:space="preserve">Межпоселковый газопровод </w:t>
            </w:r>
            <w:r>
              <w:t>от пос</w:t>
            </w:r>
            <w:proofErr w:type="gramStart"/>
            <w:r>
              <w:t>.П</w:t>
            </w:r>
            <w:proofErr w:type="gramEnd"/>
            <w:r>
              <w:t xml:space="preserve">рогресс </w:t>
            </w:r>
            <w:r w:rsidRPr="007F1019">
              <w:t>к пос. Веселовка</w:t>
            </w: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>159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давление (МПа)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 xml:space="preserve">Газопроводы высокого давления II категории </w:t>
            </w:r>
            <w:proofErr w:type="gramStart"/>
            <w:r w:rsidRPr="007F1019">
              <w:t>–о</w:t>
            </w:r>
            <w:proofErr w:type="gramEnd"/>
            <w:r w:rsidRPr="007F1019">
              <w:t>т 0,3 до 0,6</w:t>
            </w: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пропускная способность (куб. м. в год)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>
              <w:t>630</w:t>
            </w: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Ближайшая точка подключения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>159</w:t>
            </w: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давление (МПа)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 xml:space="preserve">Газопроводы высокого давления II категории </w:t>
            </w:r>
            <w:proofErr w:type="gramStart"/>
            <w:r w:rsidRPr="007F1019">
              <w:t>–о</w:t>
            </w:r>
            <w:proofErr w:type="gramEnd"/>
            <w:r w:rsidRPr="007F1019">
              <w:t>т 0,3 до 0,6</w:t>
            </w: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пропускная способность (куб. м</w:t>
            </w:r>
            <w:proofErr w:type="gramStart"/>
            <w:r w:rsidRPr="007F1019">
              <w:t>.в</w:t>
            </w:r>
            <w:proofErr w:type="gramEnd"/>
            <w:r w:rsidRPr="007F1019">
              <w:t xml:space="preserve"> год)</w:t>
            </w:r>
          </w:p>
        </w:tc>
        <w:tc>
          <w:tcPr>
            <w:tcW w:w="1741" w:type="dxa"/>
          </w:tcPr>
          <w:p w:rsidR="002E0BBF" w:rsidRDefault="002E0BBF" w:rsidP="00815CDB">
            <w:pPr>
              <w:jc w:val="both"/>
            </w:pPr>
            <w:r w:rsidRPr="007F1019">
              <w:t>_</w:t>
            </w:r>
          </w:p>
          <w:p w:rsidR="002E0BBF" w:rsidRDefault="002E0BBF" w:rsidP="00815CDB">
            <w:pPr>
              <w:jc w:val="both"/>
            </w:pPr>
          </w:p>
          <w:p w:rsidR="002E0BBF" w:rsidRDefault="002E0BBF" w:rsidP="00815CDB">
            <w:pPr>
              <w:jc w:val="both"/>
            </w:pPr>
          </w:p>
          <w:p w:rsidR="002E0BBF" w:rsidRDefault="002E0BBF" w:rsidP="00815CDB">
            <w:pPr>
              <w:jc w:val="both"/>
            </w:pPr>
          </w:p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rPr>
          <w:trHeight w:val="221"/>
        </w:trPr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>
              <w:t>630</w:t>
            </w: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 w:val="restart"/>
          </w:tcPr>
          <w:p w:rsidR="002E0BBF" w:rsidRPr="007F1019" w:rsidRDefault="002E0BBF" w:rsidP="00BC121A">
            <w:r w:rsidRPr="007F1019">
              <w:t>1</w:t>
            </w:r>
            <w:r>
              <w:t>0</w:t>
            </w:r>
            <w:r w:rsidRPr="007F1019">
              <w:t>.3</w:t>
            </w:r>
          </w:p>
        </w:tc>
        <w:tc>
          <w:tcPr>
            <w:tcW w:w="2100" w:type="dxa"/>
            <w:vMerge w:val="restart"/>
          </w:tcPr>
          <w:p w:rsidR="002E0BBF" w:rsidRPr="007F1019" w:rsidRDefault="002E0BBF" w:rsidP="00815CDB">
            <w:r w:rsidRPr="007F1019">
              <w:t>Водоснабжение</w:t>
            </w:r>
          </w:p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Источник водоснабжения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Наименование, собственник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>Таманский групповой водовод</w:t>
            </w:r>
          </w:p>
        </w:tc>
        <w:tc>
          <w:tcPr>
            <w:tcW w:w="1836" w:type="dxa"/>
            <w:vMerge w:val="restart"/>
          </w:tcPr>
          <w:p w:rsidR="002E0BBF" w:rsidRPr="007F1019" w:rsidRDefault="002E0BBF" w:rsidP="00485401">
            <w:pPr>
              <w:ind w:left="-117" w:right="-1"/>
              <w:jc w:val="both"/>
            </w:pPr>
            <w:r w:rsidRPr="007F1019">
              <w:t>Необходима реконструкция и строительство магистрального водовода МТ-2</w:t>
            </w: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  <w:vMerge/>
          </w:tcPr>
          <w:p w:rsidR="002E0BBF" w:rsidRPr="007F1019" w:rsidRDefault="002E0BBF" w:rsidP="00976164">
            <w:pPr>
              <w:ind w:left="-117"/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 xml:space="preserve">качество воды 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 w:rsidRPr="007F1019">
              <w:t>Техническая и питьевая</w:t>
            </w:r>
          </w:p>
        </w:tc>
        <w:tc>
          <w:tcPr>
            <w:tcW w:w="1836" w:type="dxa"/>
            <w:vMerge/>
          </w:tcPr>
          <w:p w:rsidR="002E0BBF" w:rsidRPr="007F1019" w:rsidRDefault="002E0BBF" w:rsidP="00976164">
            <w:pPr>
              <w:ind w:left="-117"/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  <w:r>
              <w:t>430</w:t>
            </w:r>
          </w:p>
        </w:tc>
        <w:tc>
          <w:tcPr>
            <w:tcW w:w="1836" w:type="dxa"/>
            <w:vMerge/>
          </w:tcPr>
          <w:p w:rsidR="002E0BBF" w:rsidRPr="007F1019" w:rsidRDefault="002E0BBF" w:rsidP="00976164">
            <w:pPr>
              <w:ind w:left="-117"/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Ближайшая точка подключения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1741" w:type="dxa"/>
            <w:vMerge w:val="restart"/>
          </w:tcPr>
          <w:p w:rsidR="002E0BBF" w:rsidRPr="007F1019" w:rsidRDefault="002E0BBF" w:rsidP="00485401">
            <w:pPr>
              <w:jc w:val="both"/>
            </w:pPr>
            <w:r w:rsidRPr="007F1019">
              <w:t>Точка подключения магистральный водовод В-11</w:t>
            </w:r>
          </w:p>
        </w:tc>
        <w:tc>
          <w:tcPr>
            <w:tcW w:w="1836" w:type="dxa"/>
            <w:vMerge w:val="restart"/>
          </w:tcPr>
          <w:p w:rsidR="002E0BBF" w:rsidRPr="007F1019" w:rsidRDefault="002E0BBF" w:rsidP="00976164">
            <w:pPr>
              <w:ind w:left="-117"/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1741" w:type="dxa"/>
            <w:vMerge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  <w:vMerge/>
          </w:tcPr>
          <w:p w:rsidR="002E0BBF" w:rsidRPr="007F1019" w:rsidRDefault="002E0BBF" w:rsidP="00976164">
            <w:pPr>
              <w:ind w:left="-117"/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  <w:vMerge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  <w:vMerge/>
          </w:tcPr>
          <w:p w:rsidR="002E0BBF" w:rsidRPr="007F1019" w:rsidRDefault="002E0BBF" w:rsidP="00976164">
            <w:pPr>
              <w:ind w:left="-117"/>
              <w:jc w:val="both"/>
            </w:pPr>
          </w:p>
        </w:tc>
      </w:tr>
      <w:tr w:rsidR="002E0BBF" w:rsidRPr="007F1019" w:rsidTr="002E0BBF">
        <w:tc>
          <w:tcPr>
            <w:tcW w:w="680" w:type="dxa"/>
            <w:vMerge w:val="restart"/>
          </w:tcPr>
          <w:p w:rsidR="002E0BBF" w:rsidRPr="007F1019" w:rsidRDefault="002E0BBF" w:rsidP="00BC121A">
            <w:r w:rsidRPr="007F1019">
              <w:t>1</w:t>
            </w:r>
            <w:r>
              <w:t>0</w:t>
            </w:r>
            <w:r w:rsidRPr="007F1019">
              <w:t>.4</w:t>
            </w:r>
          </w:p>
        </w:tc>
        <w:tc>
          <w:tcPr>
            <w:tcW w:w="2100" w:type="dxa"/>
            <w:vMerge w:val="restart"/>
          </w:tcPr>
          <w:p w:rsidR="002E0BBF" w:rsidRPr="007F1019" w:rsidRDefault="002E0BBF" w:rsidP="00815CDB">
            <w:r w:rsidRPr="007F1019">
              <w:t>Канализация</w:t>
            </w:r>
          </w:p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Тип сооружений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976164">
            <w:pPr>
              <w:ind w:left="-29"/>
            </w:pPr>
            <w:r w:rsidRPr="007F1019">
              <w:t>Наименование, собственник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  <w:vMerge w:val="restart"/>
          </w:tcPr>
          <w:p w:rsidR="002E0BBF" w:rsidRPr="007F1019" w:rsidRDefault="002E0BBF" w:rsidP="00976164">
            <w:pPr>
              <w:ind w:left="-117"/>
              <w:jc w:val="both"/>
            </w:pPr>
            <w:r w:rsidRPr="007F1019">
              <w:t>Необходимо проектирование и строительство канализационной сети</w:t>
            </w: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  <w:vMerge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 w:val="restart"/>
          </w:tcPr>
          <w:p w:rsidR="002E0BBF" w:rsidRPr="007F1019" w:rsidRDefault="002E0BBF" w:rsidP="00815CDB">
            <w:r w:rsidRPr="007F1019">
              <w:t>Ближайшая точка подключения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мощность (</w:t>
            </w:r>
            <w:proofErr w:type="spellStart"/>
            <w:r w:rsidRPr="007F1019">
              <w:t>куб.м</w:t>
            </w:r>
            <w:proofErr w:type="gramStart"/>
            <w:r w:rsidRPr="007F1019">
              <w:t>.в</w:t>
            </w:r>
            <w:proofErr w:type="gramEnd"/>
            <w:r w:rsidRPr="007F1019">
              <w:t>сут</w:t>
            </w:r>
            <w:proofErr w:type="spellEnd"/>
            <w:r w:rsidRPr="007F1019">
              <w:t>.)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диаметр (</w:t>
            </w:r>
            <w:proofErr w:type="gramStart"/>
            <w:r w:rsidRPr="007F1019">
              <w:t>мм</w:t>
            </w:r>
            <w:proofErr w:type="gramEnd"/>
            <w:r w:rsidRPr="007F1019">
              <w:t>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  <w:vMerge/>
          </w:tcPr>
          <w:p w:rsidR="002E0BBF" w:rsidRPr="007F1019" w:rsidRDefault="002E0BBF" w:rsidP="00815CDB"/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 w:val="restart"/>
          </w:tcPr>
          <w:p w:rsidR="002E0BBF" w:rsidRPr="007F1019" w:rsidRDefault="002E0BBF" w:rsidP="00BC121A">
            <w:r w:rsidRPr="007F1019">
              <w:t>1</w:t>
            </w:r>
            <w:r>
              <w:t>0</w:t>
            </w:r>
            <w:r w:rsidRPr="007F1019">
              <w:t>.5</w:t>
            </w:r>
          </w:p>
        </w:tc>
        <w:tc>
          <w:tcPr>
            <w:tcW w:w="2100" w:type="dxa"/>
            <w:vMerge w:val="restart"/>
          </w:tcPr>
          <w:p w:rsidR="002E0BBF" w:rsidRPr="007F1019" w:rsidRDefault="002E0BBF" w:rsidP="00815CDB">
            <w:r w:rsidRPr="007F1019">
              <w:t>Телефонизация/</w:t>
            </w:r>
          </w:p>
          <w:p w:rsidR="002E0BBF" w:rsidRPr="007F1019" w:rsidRDefault="002E0BBF" w:rsidP="00815CDB">
            <w:r w:rsidRPr="007F1019">
              <w:t>интернет</w:t>
            </w:r>
          </w:p>
        </w:tc>
        <w:tc>
          <w:tcPr>
            <w:tcW w:w="1758" w:type="dxa"/>
            <w:gridSpan w:val="3"/>
          </w:tcPr>
          <w:p w:rsidR="002E0BBF" w:rsidRPr="007F1019" w:rsidRDefault="002E0BBF" w:rsidP="00815CDB">
            <w:r w:rsidRPr="007F1019">
              <w:t> Центральная сеть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1741" w:type="dxa"/>
          </w:tcPr>
          <w:p w:rsidR="002E0BBF" w:rsidRPr="007F1019" w:rsidRDefault="002E0BBF" w:rsidP="00815CDB">
            <w:pPr>
              <w:jc w:val="both"/>
            </w:pPr>
          </w:p>
        </w:tc>
        <w:tc>
          <w:tcPr>
            <w:tcW w:w="1836" w:type="dxa"/>
          </w:tcPr>
          <w:p w:rsidR="002E0BBF" w:rsidRPr="007F1019" w:rsidRDefault="002E0BBF" w:rsidP="00815CDB">
            <w:pPr>
              <w:jc w:val="both"/>
            </w:pPr>
          </w:p>
        </w:tc>
      </w:tr>
      <w:tr w:rsidR="002E0BBF" w:rsidRPr="007F1019" w:rsidTr="002E0BBF">
        <w:tc>
          <w:tcPr>
            <w:tcW w:w="680" w:type="dxa"/>
            <w:vMerge/>
          </w:tcPr>
          <w:p w:rsidR="002E0BBF" w:rsidRPr="007F1019" w:rsidRDefault="002E0BBF" w:rsidP="00815CDB"/>
        </w:tc>
        <w:tc>
          <w:tcPr>
            <w:tcW w:w="2100" w:type="dxa"/>
            <w:vMerge/>
          </w:tcPr>
          <w:p w:rsidR="002E0BBF" w:rsidRPr="007F1019" w:rsidRDefault="002E0BBF" w:rsidP="00815CDB"/>
        </w:tc>
        <w:tc>
          <w:tcPr>
            <w:tcW w:w="1758" w:type="dxa"/>
            <w:gridSpan w:val="3"/>
          </w:tcPr>
          <w:p w:rsidR="002E0BBF" w:rsidRPr="007F1019" w:rsidRDefault="002E0BBF" w:rsidP="00815CDB">
            <w:r w:rsidRPr="007F1019">
              <w:t> Мобильная связь</w:t>
            </w:r>
          </w:p>
        </w:tc>
        <w:tc>
          <w:tcPr>
            <w:tcW w:w="1739" w:type="dxa"/>
            <w:gridSpan w:val="3"/>
          </w:tcPr>
          <w:p w:rsidR="002E0BBF" w:rsidRPr="007F1019" w:rsidRDefault="002E0BBF" w:rsidP="00815CDB">
            <w:r w:rsidRPr="007F1019">
              <w:t>расстояние (м)</w:t>
            </w:r>
          </w:p>
        </w:tc>
        <w:tc>
          <w:tcPr>
            <w:tcW w:w="3577" w:type="dxa"/>
            <w:gridSpan w:val="2"/>
          </w:tcPr>
          <w:p w:rsidR="002E0BBF" w:rsidRPr="007F1019" w:rsidRDefault="002E0BBF" w:rsidP="00815CDB">
            <w:pPr>
              <w:jc w:val="both"/>
            </w:pPr>
            <w:r w:rsidRPr="007F1019">
              <w:rPr>
                <w:rFonts w:ascii="Times New Roman CYR" w:hAnsi="Times New Roman CYR" w:cs="Times New Roman CYR"/>
              </w:rPr>
              <w:t>МТС, Мегафон, Билайн, Теле</w:t>
            </w:r>
            <w:proofErr w:type="gramStart"/>
            <w:r w:rsidRPr="007F1019">
              <w:rPr>
                <w:rFonts w:ascii="Times New Roman CYR" w:hAnsi="Times New Roman CYR" w:cs="Times New Roman CYR"/>
              </w:rPr>
              <w:t>2</w:t>
            </w:r>
            <w:proofErr w:type="gramEnd"/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0</w:t>
            </w:r>
            <w:r w:rsidRPr="007F1019">
              <w:t>.6</w:t>
            </w:r>
          </w:p>
        </w:tc>
        <w:tc>
          <w:tcPr>
            <w:tcW w:w="3858" w:type="dxa"/>
            <w:gridSpan w:val="4"/>
          </w:tcPr>
          <w:p w:rsidR="002E0BBF" w:rsidRPr="007F1019" w:rsidRDefault="002E0BBF" w:rsidP="00815CDB">
            <w:r w:rsidRPr="007F1019">
              <w:t>Расчетная стоимость обеспечения земельного участка инженерной инфраструктурой, млн</w:t>
            </w:r>
            <w:proofErr w:type="gramStart"/>
            <w:r w:rsidRPr="007F1019">
              <w:t>.р</w:t>
            </w:r>
            <w:proofErr w:type="gramEnd"/>
            <w:r w:rsidRPr="007F1019">
              <w:t>уб.</w:t>
            </w:r>
          </w:p>
        </w:tc>
        <w:tc>
          <w:tcPr>
            <w:tcW w:w="5316" w:type="dxa"/>
            <w:gridSpan w:val="5"/>
          </w:tcPr>
          <w:p w:rsidR="002E0BBF" w:rsidRPr="007F1019" w:rsidRDefault="002E0BBF" w:rsidP="00815CDB">
            <w:pPr>
              <w:jc w:val="both"/>
            </w:pPr>
            <w:r>
              <w:t>2,4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pPr>
              <w:rPr>
                <w:b/>
              </w:rPr>
            </w:pPr>
            <w:r w:rsidRPr="007F10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174" w:type="dxa"/>
            <w:gridSpan w:val="9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  <w:p w:rsidR="002E0BBF" w:rsidRPr="007F1019" w:rsidRDefault="002E0BBF" w:rsidP="00815CDB">
            <w:pPr>
              <w:jc w:val="both"/>
              <w:rPr>
                <w:i/>
              </w:rPr>
            </w:pP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/>
        </w:tc>
        <w:tc>
          <w:tcPr>
            <w:tcW w:w="3711" w:type="dxa"/>
            <w:gridSpan w:val="3"/>
            <w:vAlign w:val="center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 xml:space="preserve">Удаленность </w:t>
            </w:r>
            <w:proofErr w:type="gramStart"/>
            <w:r w:rsidRPr="007F1019">
              <w:rPr>
                <w:b/>
                <w:bCs/>
              </w:rPr>
              <w:t>от</w:t>
            </w:r>
            <w:proofErr w:type="gramEnd"/>
          </w:p>
        </w:tc>
        <w:tc>
          <w:tcPr>
            <w:tcW w:w="1641" w:type="dxa"/>
            <w:gridSpan w:val="3"/>
            <w:vAlign w:val="center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Название</w:t>
            </w:r>
          </w:p>
        </w:tc>
        <w:tc>
          <w:tcPr>
            <w:tcW w:w="3822" w:type="dxa"/>
            <w:gridSpan w:val="3"/>
            <w:vAlign w:val="center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Расстояние (</w:t>
            </w:r>
            <w:proofErr w:type="gramStart"/>
            <w:r w:rsidRPr="007F1019">
              <w:rPr>
                <w:b/>
                <w:bCs/>
              </w:rPr>
              <w:t>км</w:t>
            </w:r>
            <w:proofErr w:type="gramEnd"/>
            <w:r w:rsidRPr="007F1019">
              <w:rPr>
                <w:b/>
                <w:bCs/>
              </w:rPr>
              <w:t>)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11</w:t>
            </w:r>
            <w:r w:rsidRPr="007F1019">
              <w:t>.1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>
              <w:t xml:space="preserve">административного </w:t>
            </w:r>
            <w:r w:rsidRPr="007F1019">
              <w:t>центра муниципального образования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E227FA">
            <w:pPr>
              <w:tabs>
                <w:tab w:val="left" w:pos="486"/>
              </w:tabs>
            </w:pPr>
            <w:r w:rsidRPr="007F1019">
              <w:t>город Темрюк</w:t>
            </w:r>
          </w:p>
        </w:tc>
        <w:tc>
          <w:tcPr>
            <w:tcW w:w="3822" w:type="dxa"/>
            <w:gridSpan w:val="3"/>
          </w:tcPr>
          <w:p w:rsidR="002E0BBF" w:rsidRPr="007F1019" w:rsidRDefault="002E0BBF" w:rsidP="00E227FA">
            <w:pPr>
              <w:tabs>
                <w:tab w:val="left" w:pos="486"/>
              </w:tabs>
              <w:jc w:val="center"/>
            </w:pPr>
            <w:r w:rsidRPr="007F1019">
              <w:t>60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1</w:t>
            </w:r>
            <w:r w:rsidRPr="007F1019">
              <w:t>.2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 w:rsidRPr="007F1019">
              <w:t>ближайшего населенного пункта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4D6D4F">
            <w:pPr>
              <w:tabs>
                <w:tab w:val="left" w:pos="486"/>
              </w:tabs>
            </w:pPr>
            <w:r w:rsidRPr="007F1019">
              <w:t>в черте пос. Веселовка</w:t>
            </w:r>
          </w:p>
        </w:tc>
        <w:tc>
          <w:tcPr>
            <w:tcW w:w="3822" w:type="dxa"/>
            <w:gridSpan w:val="3"/>
          </w:tcPr>
          <w:p w:rsidR="002E0BBF" w:rsidRPr="007F1019" w:rsidRDefault="002E0BBF" w:rsidP="0082460E">
            <w:pPr>
              <w:tabs>
                <w:tab w:val="left" w:pos="486"/>
              </w:tabs>
              <w:jc w:val="center"/>
            </w:pPr>
            <w:r w:rsidRPr="007F1019">
              <w:t>0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r>
              <w:t>11</w:t>
            </w:r>
            <w:r w:rsidRPr="007F1019">
              <w:t>.3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 w:rsidRPr="007F1019">
              <w:t>города Краснодара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E227FA">
            <w:pPr>
              <w:tabs>
                <w:tab w:val="left" w:pos="486"/>
              </w:tabs>
            </w:pPr>
            <w:r w:rsidRPr="007F1019">
              <w:t>город Краснодар</w:t>
            </w:r>
          </w:p>
        </w:tc>
        <w:tc>
          <w:tcPr>
            <w:tcW w:w="3822" w:type="dxa"/>
            <w:gridSpan w:val="3"/>
            <w:vAlign w:val="center"/>
          </w:tcPr>
          <w:p w:rsidR="002E0BBF" w:rsidRPr="007F1019" w:rsidRDefault="002E0BBF" w:rsidP="00E227FA">
            <w:pPr>
              <w:tabs>
                <w:tab w:val="left" w:pos="486"/>
              </w:tabs>
              <w:jc w:val="center"/>
            </w:pPr>
            <w:r w:rsidRPr="007F1019">
              <w:t>220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1</w:t>
            </w:r>
            <w:r w:rsidRPr="007F1019">
              <w:t>.4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BC121A">
            <w:pPr>
              <w:rPr>
                <w:i/>
              </w:rPr>
            </w:pPr>
            <w:r w:rsidRPr="007F1019">
              <w:t>автодороги</w:t>
            </w:r>
            <w:r w:rsidRPr="007F1019">
              <w:rPr>
                <w:i/>
              </w:rPr>
              <w:t xml:space="preserve"> (федерального</w:t>
            </w:r>
            <w:r>
              <w:rPr>
                <w:i/>
              </w:rPr>
              <w:t>,</w:t>
            </w:r>
            <w:r w:rsidRPr="007F1019">
              <w:rPr>
                <w:i/>
              </w:rPr>
              <w:t xml:space="preserve"> краевого, </w:t>
            </w:r>
            <w:r>
              <w:rPr>
                <w:i/>
              </w:rPr>
              <w:t xml:space="preserve">местного </w:t>
            </w:r>
            <w:r w:rsidRPr="007F1019">
              <w:rPr>
                <w:i/>
              </w:rPr>
              <w:t>значения)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E227FA">
            <w:r w:rsidRPr="007F1019">
              <w:t>автодорога М25</w:t>
            </w:r>
            <w:r>
              <w:t>,</w:t>
            </w:r>
            <w:r w:rsidRPr="007F1019">
              <w:t xml:space="preserve"> Тамань-Веселовка</w:t>
            </w:r>
          </w:p>
        </w:tc>
        <w:tc>
          <w:tcPr>
            <w:tcW w:w="3822" w:type="dxa"/>
            <w:gridSpan w:val="3"/>
          </w:tcPr>
          <w:p w:rsidR="002E0BBF" w:rsidRDefault="002E0BBF" w:rsidP="00E227FA">
            <w:pPr>
              <w:jc w:val="center"/>
            </w:pPr>
            <w:r w:rsidRPr="007F1019">
              <w:t>25</w:t>
            </w:r>
          </w:p>
          <w:p w:rsidR="002E0BBF" w:rsidRDefault="002E0BBF" w:rsidP="00E227FA">
            <w:pPr>
              <w:jc w:val="center"/>
            </w:pPr>
          </w:p>
          <w:p w:rsidR="002E0BBF" w:rsidRPr="007F1019" w:rsidRDefault="002E0BBF" w:rsidP="00E227FA">
            <w:pPr>
              <w:jc w:val="center"/>
            </w:pPr>
            <w:r>
              <w:t>3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>
              <w:t>11</w:t>
            </w:r>
            <w:r w:rsidRPr="007F1019">
              <w:t>.</w:t>
            </w:r>
            <w:r>
              <w:t>5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 w:rsidRPr="007F1019">
              <w:t>ближайшей железнодорожной станции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E227FA">
            <w:pPr>
              <w:tabs>
                <w:tab w:val="left" w:pos="486"/>
                <w:tab w:val="center" w:pos="1167"/>
              </w:tabs>
            </w:pPr>
            <w:r w:rsidRPr="007F1019">
              <w:t>ст. Анапа</w:t>
            </w:r>
          </w:p>
        </w:tc>
        <w:tc>
          <w:tcPr>
            <w:tcW w:w="3822" w:type="dxa"/>
            <w:gridSpan w:val="3"/>
          </w:tcPr>
          <w:p w:rsidR="002E0BBF" w:rsidRPr="007F1019" w:rsidRDefault="002E0BBF" w:rsidP="00E227FA">
            <w:pPr>
              <w:jc w:val="center"/>
            </w:pPr>
            <w:r w:rsidRPr="007F1019">
              <w:t>90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>
              <w:t>11</w:t>
            </w:r>
            <w:r w:rsidRPr="007F1019">
              <w:t>.</w:t>
            </w:r>
            <w:r>
              <w:t>6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 w:rsidRPr="007F1019">
              <w:t xml:space="preserve">ближайших железнодорожных путей 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E227FA">
            <w:pPr>
              <w:tabs>
                <w:tab w:val="left" w:pos="486"/>
              </w:tabs>
            </w:pPr>
            <w:proofErr w:type="gramStart"/>
            <w:r w:rsidRPr="007F1019">
              <w:t>ж</w:t>
            </w:r>
            <w:proofErr w:type="gramEnd"/>
            <w:r w:rsidRPr="007F1019">
              <w:t>/д Анапа</w:t>
            </w:r>
          </w:p>
        </w:tc>
        <w:tc>
          <w:tcPr>
            <w:tcW w:w="3822" w:type="dxa"/>
            <w:gridSpan w:val="3"/>
          </w:tcPr>
          <w:p w:rsidR="002E0BBF" w:rsidRPr="007F1019" w:rsidRDefault="002E0BBF" w:rsidP="00E227FA">
            <w:pPr>
              <w:jc w:val="center"/>
            </w:pPr>
            <w:r w:rsidRPr="007F1019">
              <w:t>90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1</w:t>
            </w:r>
            <w:r w:rsidRPr="007F1019">
              <w:t>.</w:t>
            </w:r>
            <w:r>
              <w:t>7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 w:rsidRPr="007F1019">
              <w:t>аэропорта</w:t>
            </w:r>
          </w:p>
        </w:tc>
        <w:tc>
          <w:tcPr>
            <w:tcW w:w="1641" w:type="dxa"/>
            <w:gridSpan w:val="3"/>
          </w:tcPr>
          <w:p w:rsidR="002E0BBF" w:rsidRPr="007F1019" w:rsidRDefault="002E0BBF" w:rsidP="00E227FA">
            <w:pPr>
              <w:tabs>
                <w:tab w:val="left" w:pos="486"/>
                <w:tab w:val="center" w:pos="1167"/>
              </w:tabs>
            </w:pPr>
            <w:r w:rsidRPr="007F1019">
              <w:t>аэропорт Анапа</w:t>
            </w:r>
          </w:p>
        </w:tc>
        <w:tc>
          <w:tcPr>
            <w:tcW w:w="3822" w:type="dxa"/>
            <w:gridSpan w:val="3"/>
          </w:tcPr>
          <w:p w:rsidR="002E0BBF" w:rsidRPr="007F1019" w:rsidRDefault="002E0BBF" w:rsidP="00E227FA">
            <w:pPr>
              <w:jc w:val="center"/>
            </w:pPr>
            <w:r w:rsidRPr="007F1019">
              <w:t>85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1</w:t>
            </w:r>
            <w:r w:rsidRPr="007F1019">
              <w:t>.</w:t>
            </w:r>
            <w:r>
              <w:t>8</w:t>
            </w:r>
          </w:p>
        </w:tc>
        <w:tc>
          <w:tcPr>
            <w:tcW w:w="3711" w:type="dxa"/>
            <w:gridSpan w:val="3"/>
          </w:tcPr>
          <w:p w:rsidR="002E0BBF" w:rsidRPr="007F1019" w:rsidRDefault="002E0BBF" w:rsidP="00815CDB">
            <w:r w:rsidRPr="007F1019">
              <w:t>морского порта</w:t>
            </w:r>
          </w:p>
          <w:p w:rsidR="002E0BBF" w:rsidRPr="007F1019" w:rsidRDefault="002E0BBF" w:rsidP="00815CDB"/>
        </w:tc>
        <w:tc>
          <w:tcPr>
            <w:tcW w:w="1641" w:type="dxa"/>
            <w:gridSpan w:val="3"/>
          </w:tcPr>
          <w:p w:rsidR="002E0BBF" w:rsidRPr="007F1019" w:rsidRDefault="002E0BBF" w:rsidP="004D6D4F">
            <w:pPr>
              <w:tabs>
                <w:tab w:val="left" w:pos="486"/>
              </w:tabs>
            </w:pPr>
            <w:r w:rsidRPr="007F1019">
              <w:lastRenderedPageBreak/>
              <w:t>порт Кавказ</w:t>
            </w:r>
          </w:p>
        </w:tc>
        <w:tc>
          <w:tcPr>
            <w:tcW w:w="3822" w:type="dxa"/>
            <w:gridSpan w:val="3"/>
          </w:tcPr>
          <w:p w:rsidR="002E0BBF" w:rsidRPr="007F1019" w:rsidRDefault="002E0BBF" w:rsidP="00E227FA">
            <w:pPr>
              <w:jc w:val="center"/>
            </w:pPr>
            <w:r w:rsidRPr="007F1019">
              <w:t>60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9174" w:type="dxa"/>
            <w:gridSpan w:val="9"/>
          </w:tcPr>
          <w:p w:rsidR="002E0BBF" w:rsidRPr="007F1019" w:rsidRDefault="002E0BBF" w:rsidP="00815CDB">
            <w:pPr>
              <w:jc w:val="center"/>
              <w:rPr>
                <w:b/>
                <w:bCs/>
              </w:rPr>
            </w:pPr>
            <w:r w:rsidRPr="007F1019"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2</w:t>
            </w:r>
            <w:r w:rsidRPr="007F1019">
              <w:t>.1</w:t>
            </w:r>
          </w:p>
        </w:tc>
        <w:tc>
          <w:tcPr>
            <w:tcW w:w="4367" w:type="dxa"/>
            <w:gridSpan w:val="5"/>
          </w:tcPr>
          <w:p w:rsidR="002E0BBF" w:rsidRPr="007F1019" w:rsidRDefault="002E0BBF" w:rsidP="00815CDB">
            <w:r w:rsidRPr="007F1019">
              <w:t>Особые условия</w:t>
            </w:r>
          </w:p>
        </w:tc>
        <w:tc>
          <w:tcPr>
            <w:tcW w:w="4807" w:type="dxa"/>
            <w:gridSpan w:val="4"/>
          </w:tcPr>
          <w:p w:rsidR="002E0BBF" w:rsidRPr="007F1019" w:rsidRDefault="002E0BBF" w:rsidP="00FD7605">
            <w:pPr>
              <w:jc w:val="both"/>
            </w:pPr>
            <w:r w:rsidRPr="007F1019">
              <w:t xml:space="preserve">Размыв береговой зоны, явление поверхностного и линейного смыва в периоды года с обильным выпадением осадков; наличие </w:t>
            </w:r>
            <w:proofErr w:type="spellStart"/>
            <w:r w:rsidRPr="007F1019">
              <w:t>сильнонабухающих</w:t>
            </w:r>
            <w:proofErr w:type="spellEnd"/>
            <w:r w:rsidRPr="007F1019">
              <w:t xml:space="preserve"> глин, </w:t>
            </w:r>
            <w:proofErr w:type="spellStart"/>
            <w:r w:rsidRPr="007F1019">
              <w:t>просадочных</w:t>
            </w:r>
            <w:proofErr w:type="spellEnd"/>
            <w:r w:rsidRPr="007F1019">
              <w:t xml:space="preserve"> с</w:t>
            </w:r>
            <w:r w:rsidR="00660B8F">
              <w:t>углинков. Сейсмичность 9 баллов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2</w:t>
            </w:r>
            <w:r w:rsidRPr="007F1019">
              <w:t>.2</w:t>
            </w:r>
          </w:p>
        </w:tc>
        <w:tc>
          <w:tcPr>
            <w:tcW w:w="4367" w:type="dxa"/>
            <w:gridSpan w:val="5"/>
          </w:tcPr>
          <w:p w:rsidR="002E0BBF" w:rsidRPr="007F1019" w:rsidRDefault="002E0BBF" w:rsidP="00815CDB">
            <w:r w:rsidRPr="007F1019">
              <w:t xml:space="preserve">Стоимость аренды/выкупа земельного участка, </w:t>
            </w:r>
            <w:proofErr w:type="spellStart"/>
            <w:r w:rsidRPr="007F1019">
              <w:t>млн</w:t>
            </w:r>
            <w:proofErr w:type="gramStart"/>
            <w:r w:rsidRPr="007F1019">
              <w:t>.р</w:t>
            </w:r>
            <w:proofErr w:type="gramEnd"/>
            <w:r w:rsidRPr="007F1019">
              <w:t>уб</w:t>
            </w:r>
            <w:proofErr w:type="spellEnd"/>
            <w:r w:rsidRPr="007F1019">
              <w:t>.</w:t>
            </w:r>
            <w:r w:rsidR="00DE1CCB">
              <w:t xml:space="preserve"> в год</w:t>
            </w:r>
          </w:p>
        </w:tc>
        <w:tc>
          <w:tcPr>
            <w:tcW w:w="4807" w:type="dxa"/>
            <w:gridSpan w:val="4"/>
          </w:tcPr>
          <w:p w:rsidR="002E0BBF" w:rsidRPr="00361C85" w:rsidRDefault="00DE1CCB" w:rsidP="008D3492">
            <w:pPr>
              <w:rPr>
                <w:bCs/>
              </w:rPr>
            </w:pPr>
            <w:r>
              <w:rPr>
                <w:bCs/>
              </w:rPr>
              <w:t xml:space="preserve">Аренда </w:t>
            </w:r>
            <w:r w:rsidR="008D3492">
              <w:rPr>
                <w:bCs/>
              </w:rPr>
              <w:t>0,06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r w:rsidRPr="007F1019">
              <w:t>1</w:t>
            </w:r>
            <w:r>
              <w:t>2</w:t>
            </w:r>
            <w:r w:rsidRPr="007F1019">
              <w:t>.3</w:t>
            </w:r>
          </w:p>
        </w:tc>
        <w:tc>
          <w:tcPr>
            <w:tcW w:w="4367" w:type="dxa"/>
            <w:gridSpan w:val="5"/>
          </w:tcPr>
          <w:p w:rsidR="002E0BBF" w:rsidRPr="007F1019" w:rsidRDefault="002E0BBF" w:rsidP="00815CDB">
            <w:r w:rsidRPr="007F1019">
              <w:t>Координаты (долгота, широта)</w:t>
            </w:r>
          </w:p>
        </w:tc>
        <w:tc>
          <w:tcPr>
            <w:tcW w:w="4807" w:type="dxa"/>
            <w:gridSpan w:val="4"/>
          </w:tcPr>
          <w:p w:rsidR="002E0BBF" w:rsidRPr="00FE3BFE" w:rsidRDefault="002E0BBF" w:rsidP="0082460E">
            <w:r w:rsidRPr="007F1019">
              <w:t xml:space="preserve">Широта: </w:t>
            </w:r>
            <w:r w:rsidRPr="00FE3BFE">
              <w:t>45.121850</w:t>
            </w:r>
          </w:p>
          <w:p w:rsidR="002E0BBF" w:rsidRPr="007F1019" w:rsidRDefault="002E0BBF" w:rsidP="00FE3BFE">
            <w:pPr>
              <w:rPr>
                <w:i/>
              </w:rPr>
            </w:pPr>
            <w:r w:rsidRPr="00FE3BFE">
              <w:t>Долгота: 36.896967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815CDB"/>
        </w:tc>
        <w:tc>
          <w:tcPr>
            <w:tcW w:w="4367" w:type="dxa"/>
            <w:gridSpan w:val="5"/>
          </w:tcPr>
          <w:p w:rsidR="002E0BBF" w:rsidRPr="007F1019" w:rsidRDefault="002E0BBF" w:rsidP="00815CDB">
            <w:r w:rsidRPr="007F1019">
              <w:t>Примечания</w:t>
            </w:r>
          </w:p>
        </w:tc>
        <w:tc>
          <w:tcPr>
            <w:tcW w:w="4807" w:type="dxa"/>
            <w:gridSpan w:val="4"/>
          </w:tcPr>
          <w:p w:rsidR="002E0BBF" w:rsidRPr="007F1019" w:rsidRDefault="002E0BBF" w:rsidP="00815CDB">
            <w:pPr>
              <w:rPr>
                <w:b/>
                <w:bCs/>
              </w:rPr>
            </w:pP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pPr>
              <w:spacing w:line="228" w:lineRule="auto"/>
              <w:jc w:val="center"/>
              <w:rPr>
                <w:b/>
              </w:rPr>
            </w:pPr>
            <w:r w:rsidRPr="007F1019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174" w:type="dxa"/>
            <w:gridSpan w:val="9"/>
          </w:tcPr>
          <w:p w:rsidR="002E0BBF" w:rsidRPr="007F1019" w:rsidRDefault="002E0BBF" w:rsidP="00815CDB">
            <w:pPr>
              <w:spacing w:line="228" w:lineRule="auto"/>
              <w:jc w:val="center"/>
            </w:pPr>
            <w:r w:rsidRPr="007F1019">
              <w:rPr>
                <w:b/>
              </w:rPr>
              <w:t>Контактные данные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pPr>
              <w:spacing w:line="228" w:lineRule="auto"/>
              <w:jc w:val="both"/>
            </w:pPr>
            <w:r w:rsidRPr="007F1019">
              <w:t>1</w:t>
            </w:r>
            <w:r>
              <w:t>3</w:t>
            </w:r>
            <w:r w:rsidRPr="007F1019">
              <w:t>.1</w:t>
            </w:r>
          </w:p>
        </w:tc>
        <w:tc>
          <w:tcPr>
            <w:tcW w:w="4367" w:type="dxa"/>
            <w:gridSpan w:val="5"/>
          </w:tcPr>
          <w:p w:rsidR="002E0BBF" w:rsidRPr="007F1019" w:rsidRDefault="002E0BBF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Данные об инициаторе проекта </w:t>
            </w:r>
          </w:p>
          <w:p w:rsidR="002E0BBF" w:rsidRPr="007F1019" w:rsidRDefault="002E0BBF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4807" w:type="dxa"/>
            <w:gridSpan w:val="4"/>
          </w:tcPr>
          <w:p w:rsidR="002E0BBF" w:rsidRPr="00694820" w:rsidRDefault="002E0BBF" w:rsidP="00694820">
            <w:pPr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 xml:space="preserve">Наименование: Администрация муниципального образования Темрюкский район </w:t>
            </w:r>
          </w:p>
          <w:p w:rsidR="002E0BBF" w:rsidRPr="00694820" w:rsidRDefault="002E0BBF" w:rsidP="00694820">
            <w:pPr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Почтовый адрес: 353500 г. Темрюк ул. Ленина №6</w:t>
            </w:r>
            <w:bookmarkStart w:id="0" w:name="_GoBack"/>
            <w:bookmarkEnd w:id="0"/>
            <w:r w:rsidRPr="00694820">
              <w:rPr>
                <w:rFonts w:ascii="Times New Roman CYR" w:hAnsi="Times New Roman CYR" w:cs="Times New Roman CYR"/>
              </w:rPr>
              <w:t>5</w:t>
            </w:r>
          </w:p>
          <w:p w:rsidR="002E0BBF" w:rsidRPr="00694820" w:rsidRDefault="002E0BBF" w:rsidP="00694820">
            <w:pPr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Сайт: temryuk.ru</w:t>
            </w:r>
          </w:p>
          <w:p w:rsidR="002E0BBF" w:rsidRPr="00694820" w:rsidRDefault="002E0BBF" w:rsidP="00694820">
            <w:pPr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 xml:space="preserve">Телефон/факс: 8(86148)5-22-54, </w:t>
            </w:r>
          </w:p>
          <w:p w:rsidR="002E0BBF" w:rsidRPr="00694820" w:rsidRDefault="002E0BBF" w:rsidP="00694820">
            <w:pPr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ф. 8(86148) 6-04-06</w:t>
            </w:r>
          </w:p>
          <w:p w:rsidR="002E0BBF" w:rsidRPr="007F1019" w:rsidRDefault="002E0BBF" w:rsidP="00694820">
            <w:pPr>
              <w:rPr>
                <w:rFonts w:ascii="Times New Roman CYR" w:hAnsi="Times New Roman CYR" w:cs="Times New Roman CYR"/>
              </w:rPr>
            </w:pPr>
            <w:r w:rsidRPr="00694820">
              <w:rPr>
                <w:rFonts w:ascii="Times New Roman CYR" w:hAnsi="Times New Roman CYR" w:cs="Times New Roman CYR"/>
              </w:rPr>
              <w:t>Электронный адрес: temruk@mo.krasnodar.ru</w:t>
            </w:r>
          </w:p>
        </w:tc>
      </w:tr>
      <w:tr w:rsidR="002E0BBF" w:rsidRPr="007F1019" w:rsidTr="002E0BBF">
        <w:tc>
          <w:tcPr>
            <w:tcW w:w="680" w:type="dxa"/>
          </w:tcPr>
          <w:p w:rsidR="002E0BBF" w:rsidRPr="007F1019" w:rsidRDefault="002E0BBF" w:rsidP="00BC121A">
            <w:pPr>
              <w:spacing w:line="228" w:lineRule="auto"/>
              <w:jc w:val="both"/>
            </w:pPr>
            <w:r w:rsidRPr="007F1019">
              <w:t>1</w:t>
            </w:r>
            <w:r>
              <w:t>3</w:t>
            </w:r>
            <w:r w:rsidRPr="007F1019">
              <w:t>.2</w:t>
            </w:r>
          </w:p>
        </w:tc>
        <w:tc>
          <w:tcPr>
            <w:tcW w:w="4367" w:type="dxa"/>
            <w:gridSpan w:val="5"/>
          </w:tcPr>
          <w:p w:rsidR="002E0BBF" w:rsidRPr="007F1019" w:rsidRDefault="002E0BBF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Данные о заявителе</w:t>
            </w:r>
          </w:p>
          <w:p w:rsidR="002E0BBF" w:rsidRPr="007F1019" w:rsidRDefault="002E0BBF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</w:rPr>
            </w:pPr>
          </w:p>
        </w:tc>
        <w:tc>
          <w:tcPr>
            <w:tcW w:w="4807" w:type="dxa"/>
            <w:gridSpan w:val="4"/>
          </w:tcPr>
          <w:p w:rsidR="002E0BBF" w:rsidRPr="007F1019" w:rsidRDefault="002E0BBF" w:rsidP="0071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t xml:space="preserve"> </w:t>
            </w:r>
            <w:r w:rsidRPr="007F1019">
              <w:rPr>
                <w:rFonts w:ascii="Times New Roman CYR" w:hAnsi="Times New Roman CYR" w:cs="Times New Roman CYR"/>
              </w:rPr>
              <w:t xml:space="preserve">Наименование: Администрация муниципального образования Темрюкский район </w:t>
            </w:r>
          </w:p>
          <w:p w:rsidR="002E0BBF" w:rsidRPr="007F1019" w:rsidRDefault="002E0BBF" w:rsidP="0071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Почтовый адрес: 353500 г. Темрюк ул. Ленина №65</w:t>
            </w:r>
          </w:p>
          <w:p w:rsidR="002E0BBF" w:rsidRPr="007F1019" w:rsidRDefault="002E0BBF" w:rsidP="0071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Сайт: </w:t>
            </w:r>
            <w:r w:rsidRPr="007F1019">
              <w:rPr>
                <w:rFonts w:ascii="Times New Roman CYR" w:hAnsi="Times New Roman CYR" w:cs="Times New Roman CYR"/>
                <w:lang w:val="en-US"/>
              </w:rPr>
              <w:t>temryuk</w:t>
            </w:r>
            <w:r w:rsidRPr="007F1019">
              <w:rPr>
                <w:rFonts w:ascii="Times New Roman CYR" w:hAnsi="Times New Roman CYR" w:cs="Times New Roman CYR"/>
              </w:rPr>
              <w:t>.</w:t>
            </w:r>
            <w:r w:rsidRPr="007F1019">
              <w:rPr>
                <w:rFonts w:ascii="Times New Roman CYR" w:hAnsi="Times New Roman CYR" w:cs="Times New Roman CYR"/>
                <w:lang w:val="en-US"/>
              </w:rPr>
              <w:t>ru</w:t>
            </w:r>
          </w:p>
          <w:p w:rsidR="002E0BBF" w:rsidRPr="007F1019" w:rsidRDefault="002E0BBF" w:rsidP="0071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 xml:space="preserve">Телефон/факс: 8(86148)5-22-54, </w:t>
            </w:r>
          </w:p>
          <w:p w:rsidR="002E0BBF" w:rsidRPr="007F1019" w:rsidRDefault="002E0BBF" w:rsidP="0071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ф. 8(86148) 6-04-06</w:t>
            </w:r>
          </w:p>
          <w:p w:rsidR="002E0BBF" w:rsidRPr="007F1019" w:rsidRDefault="002E0BBF" w:rsidP="0071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19">
              <w:rPr>
                <w:rFonts w:ascii="Times New Roman CYR" w:hAnsi="Times New Roman CYR" w:cs="Times New Roman CYR"/>
              </w:rPr>
              <w:t>Электронный адрес: temruk@mo.krasnodar.ru</w:t>
            </w:r>
          </w:p>
        </w:tc>
      </w:tr>
    </w:tbl>
    <w:tbl>
      <w:tblPr>
        <w:tblStyle w:val="a6"/>
        <w:tblW w:w="9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4E548B" w:rsidTr="004E548B">
        <w:trPr>
          <w:trHeight w:val="330"/>
        </w:trPr>
        <w:tc>
          <w:tcPr>
            <w:tcW w:w="9904" w:type="dxa"/>
          </w:tcPr>
          <w:p w:rsidR="004E548B" w:rsidRDefault="004E548B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548B" w:rsidRDefault="004E548B" w:rsidP="00B64C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E548B" w:rsidTr="004E548B">
        <w:trPr>
          <w:trHeight w:val="1275"/>
        </w:trPr>
        <w:tc>
          <w:tcPr>
            <w:tcW w:w="9904" w:type="dxa"/>
          </w:tcPr>
          <w:p w:rsidR="00B64C23" w:rsidRDefault="00B64C23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D5DC2" w:rsidRDefault="006D5DC2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обязанности</w:t>
            </w:r>
          </w:p>
          <w:p w:rsidR="004E548B" w:rsidRDefault="006D5DC2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r w:rsidR="00694820">
              <w:rPr>
                <w:rFonts w:ascii="Times New Roman CYR" w:hAnsi="Times New Roman CYR" w:cs="Times New Roman CYR"/>
                <w:sz w:val="28"/>
                <w:szCs w:val="28"/>
              </w:rPr>
              <w:t>лав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ы</w:t>
            </w:r>
            <w:r w:rsidR="004E548B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</w:p>
          <w:p w:rsidR="004E548B" w:rsidRDefault="004E548B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Темрюкский район                                                  ________</w:t>
            </w:r>
            <w:r w:rsidR="00442EF7">
              <w:rPr>
                <w:rFonts w:ascii="Times New Roman CYR" w:hAnsi="Times New Roman CYR" w:cs="Times New Roman CYR"/>
                <w:sz w:val="28"/>
                <w:szCs w:val="28"/>
              </w:rPr>
              <w:t>______</w:t>
            </w:r>
            <w:r w:rsidR="006D5DC2">
              <w:rPr>
                <w:rFonts w:ascii="Times New Roman CYR" w:hAnsi="Times New Roman CYR" w:cs="Times New Roman CYR"/>
                <w:sz w:val="28"/>
                <w:szCs w:val="28"/>
              </w:rPr>
              <w:t xml:space="preserve">   Д.С. Каратеев</w:t>
            </w:r>
          </w:p>
          <w:p w:rsidR="004E548B" w:rsidRDefault="004E548B" w:rsidP="00815CD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</w:t>
            </w:r>
          </w:p>
        </w:tc>
      </w:tr>
    </w:tbl>
    <w:p w:rsidR="004E548B" w:rsidRDefault="004E548B" w:rsidP="004E54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17114" w:rsidRDefault="004E548B" w:rsidP="007E3A6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       </w:t>
      </w:r>
    </w:p>
    <w:p w:rsidR="00F17114" w:rsidRDefault="00F17114" w:rsidP="004E548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E548B" w:rsidRDefault="004E548B" w:rsidP="004E548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>"____"_____________20</w:t>
      </w:r>
      <w:r w:rsidR="002E0BBF">
        <w:rPr>
          <w:rFonts w:ascii="Times New Roman CYR" w:hAnsi="Times New Roman CYR" w:cs="Times New Roman CYR"/>
          <w:sz w:val="28"/>
          <w:szCs w:val="28"/>
        </w:rPr>
        <w:t>21</w:t>
      </w:r>
      <w:r w:rsidR="00442EF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864EB8" w:rsidRPr="004E548B" w:rsidRDefault="00864EB8">
      <w:pPr>
        <w:rPr>
          <w:sz w:val="28"/>
          <w:szCs w:val="28"/>
        </w:rPr>
      </w:pPr>
    </w:p>
    <w:sectPr w:rsidR="00864EB8" w:rsidRPr="004E548B" w:rsidSect="004E54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C3"/>
    <w:rsid w:val="00002E7C"/>
    <w:rsid w:val="00061E61"/>
    <w:rsid w:val="000A7575"/>
    <w:rsid w:val="000B54A7"/>
    <w:rsid w:val="000D507D"/>
    <w:rsid w:val="000D674B"/>
    <w:rsid w:val="000E5E5F"/>
    <w:rsid w:val="000F2686"/>
    <w:rsid w:val="001035A5"/>
    <w:rsid w:val="001667AF"/>
    <w:rsid w:val="001E1697"/>
    <w:rsid w:val="00230491"/>
    <w:rsid w:val="00263704"/>
    <w:rsid w:val="002C7655"/>
    <w:rsid w:val="002E0BBF"/>
    <w:rsid w:val="003350EB"/>
    <w:rsid w:val="003424C5"/>
    <w:rsid w:val="00351F71"/>
    <w:rsid w:val="0035325D"/>
    <w:rsid w:val="00361C85"/>
    <w:rsid w:val="003728DE"/>
    <w:rsid w:val="003907BB"/>
    <w:rsid w:val="003A63A8"/>
    <w:rsid w:val="003B0214"/>
    <w:rsid w:val="003C58B5"/>
    <w:rsid w:val="003F40F1"/>
    <w:rsid w:val="003F7941"/>
    <w:rsid w:val="004121C8"/>
    <w:rsid w:val="00442EF7"/>
    <w:rsid w:val="00452A27"/>
    <w:rsid w:val="00483A46"/>
    <w:rsid w:val="00485401"/>
    <w:rsid w:val="00495008"/>
    <w:rsid w:val="004D6D4F"/>
    <w:rsid w:val="004E3485"/>
    <w:rsid w:val="004E548B"/>
    <w:rsid w:val="0055058B"/>
    <w:rsid w:val="00567BBC"/>
    <w:rsid w:val="005A1840"/>
    <w:rsid w:val="006131CF"/>
    <w:rsid w:val="006204ED"/>
    <w:rsid w:val="00635342"/>
    <w:rsid w:val="00660B8F"/>
    <w:rsid w:val="0068445F"/>
    <w:rsid w:val="00694820"/>
    <w:rsid w:val="006D5DC2"/>
    <w:rsid w:val="006E6DEB"/>
    <w:rsid w:val="0071615C"/>
    <w:rsid w:val="007321EC"/>
    <w:rsid w:val="007B1289"/>
    <w:rsid w:val="007B479E"/>
    <w:rsid w:val="007C39C3"/>
    <w:rsid w:val="007E3A6E"/>
    <w:rsid w:val="007F09B5"/>
    <w:rsid w:val="007F1019"/>
    <w:rsid w:val="0082460E"/>
    <w:rsid w:val="00827E12"/>
    <w:rsid w:val="00864EB8"/>
    <w:rsid w:val="008746D1"/>
    <w:rsid w:val="00887F25"/>
    <w:rsid w:val="008A77F1"/>
    <w:rsid w:val="008D3492"/>
    <w:rsid w:val="00976164"/>
    <w:rsid w:val="009A496C"/>
    <w:rsid w:val="009B3884"/>
    <w:rsid w:val="009C7B51"/>
    <w:rsid w:val="009D7D78"/>
    <w:rsid w:val="00A07E4A"/>
    <w:rsid w:val="00AA4812"/>
    <w:rsid w:val="00AB78E3"/>
    <w:rsid w:val="00AF0CD4"/>
    <w:rsid w:val="00B56D69"/>
    <w:rsid w:val="00B61788"/>
    <w:rsid w:val="00B64C23"/>
    <w:rsid w:val="00B65B24"/>
    <w:rsid w:val="00B84EA1"/>
    <w:rsid w:val="00BC121A"/>
    <w:rsid w:val="00BD0125"/>
    <w:rsid w:val="00C5476F"/>
    <w:rsid w:val="00CB11EC"/>
    <w:rsid w:val="00CC7FD0"/>
    <w:rsid w:val="00D035F5"/>
    <w:rsid w:val="00D15B8C"/>
    <w:rsid w:val="00D753A8"/>
    <w:rsid w:val="00DA5075"/>
    <w:rsid w:val="00DC2769"/>
    <w:rsid w:val="00DE1CCB"/>
    <w:rsid w:val="00DE54DB"/>
    <w:rsid w:val="00DF07F8"/>
    <w:rsid w:val="00DF0F04"/>
    <w:rsid w:val="00E007DB"/>
    <w:rsid w:val="00E10F37"/>
    <w:rsid w:val="00E26F57"/>
    <w:rsid w:val="00E4463E"/>
    <w:rsid w:val="00E77F52"/>
    <w:rsid w:val="00ED6599"/>
    <w:rsid w:val="00F05380"/>
    <w:rsid w:val="00F11A05"/>
    <w:rsid w:val="00F17114"/>
    <w:rsid w:val="00F17FB6"/>
    <w:rsid w:val="00F240FE"/>
    <w:rsid w:val="00F416DF"/>
    <w:rsid w:val="00F468F1"/>
    <w:rsid w:val="00F60125"/>
    <w:rsid w:val="00FD7605"/>
    <w:rsid w:val="00FE3BFE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E548B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E5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E548B"/>
    <w:pPr>
      <w:jc w:val="center"/>
    </w:pPr>
    <w:rPr>
      <w:i/>
      <w:sz w:val="28"/>
      <w:szCs w:val="20"/>
    </w:rPr>
  </w:style>
  <w:style w:type="character" w:customStyle="1" w:styleId="a4">
    <w:name w:val="Название Знак"/>
    <w:basedOn w:val="a0"/>
    <w:link w:val="a3"/>
    <w:rsid w:val="004E548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5">
    <w:name w:val="Нормальный"/>
    <w:rsid w:val="004E548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4E548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16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4E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E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E548B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E5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E548B"/>
    <w:pPr>
      <w:jc w:val="center"/>
    </w:pPr>
    <w:rPr>
      <w:i/>
      <w:sz w:val="28"/>
      <w:szCs w:val="20"/>
    </w:rPr>
  </w:style>
  <w:style w:type="character" w:customStyle="1" w:styleId="a4">
    <w:name w:val="Название Знак"/>
    <w:basedOn w:val="a0"/>
    <w:link w:val="a3"/>
    <w:rsid w:val="004E548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5">
    <w:name w:val="Нормальный"/>
    <w:rsid w:val="004E548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4E548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16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4E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E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 Oksana Andreevna</dc:creator>
  <cp:lastModifiedBy>Markova Oksana Andreevna</cp:lastModifiedBy>
  <cp:revision>8</cp:revision>
  <cp:lastPrinted>2016-08-16T06:24:00Z</cp:lastPrinted>
  <dcterms:created xsi:type="dcterms:W3CDTF">2021-10-26T08:29:00Z</dcterms:created>
  <dcterms:modified xsi:type="dcterms:W3CDTF">2021-12-06T08:56:00Z</dcterms:modified>
</cp:coreProperties>
</file>